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2E798" w14:textId="77777777" w:rsidR="003F13CB" w:rsidRPr="00500508" w:rsidRDefault="003F13CB">
      <w:pPr>
        <w:tabs>
          <w:tab w:val="center" w:pos="4680"/>
        </w:tabs>
        <w:suppressAutoHyphens/>
        <w:rPr>
          <w:rFonts w:ascii="Times New Roman" w:hAnsi="Times New Roman"/>
          <w:spacing w:val="-2"/>
          <w:szCs w:val="22"/>
        </w:rPr>
      </w:pPr>
      <w:r>
        <w:rPr>
          <w:rFonts w:ascii="Times New Roman" w:hAnsi="Times New Roman"/>
          <w:spacing w:val="-2"/>
        </w:rPr>
        <w:tab/>
      </w:r>
      <w:r w:rsidRPr="00500508">
        <w:rPr>
          <w:rFonts w:ascii="Times New Roman" w:hAnsi="Times New Roman"/>
          <w:spacing w:val="-2"/>
          <w:szCs w:val="22"/>
        </w:rPr>
        <w:fldChar w:fldCharType="begin"/>
      </w:r>
      <w:r w:rsidRPr="00500508">
        <w:rPr>
          <w:rFonts w:ascii="Times New Roman" w:hAnsi="Times New Roman"/>
          <w:spacing w:val="-2"/>
          <w:szCs w:val="22"/>
        </w:rPr>
        <w:instrText xml:space="preserve">PRIVATE </w:instrText>
      </w:r>
      <w:r w:rsidRPr="00500508">
        <w:rPr>
          <w:rFonts w:ascii="Times New Roman" w:hAnsi="Times New Roman"/>
          <w:spacing w:val="-2"/>
          <w:szCs w:val="22"/>
        </w:rPr>
      </w:r>
      <w:r w:rsidRPr="00500508">
        <w:rPr>
          <w:rFonts w:ascii="Times New Roman" w:hAnsi="Times New Roman"/>
          <w:spacing w:val="-2"/>
          <w:szCs w:val="22"/>
        </w:rPr>
        <w:fldChar w:fldCharType="end"/>
      </w:r>
      <w:r w:rsidRPr="00500508">
        <w:rPr>
          <w:rFonts w:ascii="Times New Roman" w:hAnsi="Times New Roman"/>
          <w:spacing w:val="-2"/>
          <w:szCs w:val="22"/>
        </w:rPr>
        <w:t>Jo Reger</w:t>
      </w:r>
    </w:p>
    <w:p w14:paraId="244F5C83" w14:textId="72CC8D18" w:rsidR="00772F20" w:rsidRDefault="00E57D1B" w:rsidP="0062769C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2"/>
          <w:szCs w:val="22"/>
          <w:lang w:val="fr-FR"/>
        </w:rPr>
      </w:pPr>
      <w:r>
        <w:rPr>
          <w:rFonts w:ascii="Times New Roman" w:hAnsi="Times New Roman"/>
          <w:spacing w:val="-2"/>
          <w:szCs w:val="22"/>
          <w:lang w:val="fr-FR"/>
        </w:rPr>
        <w:t xml:space="preserve">Professor of </w:t>
      </w:r>
      <w:proofErr w:type="spellStart"/>
      <w:r>
        <w:rPr>
          <w:rFonts w:ascii="Times New Roman" w:hAnsi="Times New Roman"/>
          <w:spacing w:val="-2"/>
          <w:szCs w:val="22"/>
          <w:lang w:val="fr-FR"/>
        </w:rPr>
        <w:t>Sociology</w:t>
      </w:r>
      <w:proofErr w:type="spellEnd"/>
    </w:p>
    <w:p w14:paraId="09CD442B" w14:textId="77777777" w:rsidR="00E57D1B" w:rsidRDefault="00E57D1B" w:rsidP="00190547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szCs w:val="22"/>
        </w:rPr>
      </w:pPr>
    </w:p>
    <w:p w14:paraId="22BCDEDF" w14:textId="77777777" w:rsidR="00E57D1B" w:rsidRPr="00FC6BE7" w:rsidRDefault="00E57D1B" w:rsidP="00E57D1B">
      <w:pPr>
        <w:tabs>
          <w:tab w:val="left" w:pos="-720"/>
        </w:tabs>
        <w:suppressAutoHyphens/>
        <w:rPr>
          <w:rFonts w:ascii="Times New Roman" w:hAnsi="Times New Roman"/>
          <w:spacing w:val="-2"/>
          <w:szCs w:val="22"/>
        </w:rPr>
      </w:pPr>
      <w:r w:rsidRPr="00FC6BE7">
        <w:rPr>
          <w:rFonts w:ascii="Times New Roman" w:hAnsi="Times New Roman"/>
          <w:b/>
          <w:spacing w:val="-2"/>
          <w:szCs w:val="22"/>
        </w:rPr>
        <w:t>EDUCATION</w:t>
      </w:r>
    </w:p>
    <w:p w14:paraId="42BED2CA" w14:textId="77777777" w:rsidR="00E57D1B" w:rsidRPr="00FC6BE7" w:rsidRDefault="00E57D1B" w:rsidP="00E57D1B">
      <w:pPr>
        <w:tabs>
          <w:tab w:val="left" w:pos="-720"/>
        </w:tabs>
        <w:suppressAutoHyphens/>
        <w:rPr>
          <w:rFonts w:ascii="Times New Roman" w:hAnsi="Times New Roman"/>
          <w:spacing w:val="-2"/>
          <w:szCs w:val="22"/>
        </w:rPr>
      </w:pPr>
      <w:r w:rsidRPr="00FC6BE7">
        <w:rPr>
          <w:rFonts w:ascii="Times New Roman" w:hAnsi="Times New Roman"/>
          <w:spacing w:val="-2"/>
          <w:szCs w:val="22"/>
        </w:rPr>
        <w:t xml:space="preserve">  </w:t>
      </w:r>
    </w:p>
    <w:p w14:paraId="2DA96C68" w14:textId="77777777" w:rsidR="00E57D1B" w:rsidRPr="00FC6BE7" w:rsidRDefault="00E57D1B" w:rsidP="00E57D1B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spacing w:val="-2"/>
          <w:szCs w:val="22"/>
        </w:rPr>
      </w:pPr>
      <w:r w:rsidRPr="00FC6BE7">
        <w:rPr>
          <w:rFonts w:ascii="Times New Roman" w:hAnsi="Times New Roman"/>
          <w:spacing w:val="-2"/>
          <w:szCs w:val="22"/>
        </w:rPr>
        <w:tab/>
        <w:t xml:space="preserve">1997.  Ph.D., Ohio State University, Columbus, Ohio. Department of Sociology.  </w:t>
      </w:r>
    </w:p>
    <w:p w14:paraId="57B0ABD8" w14:textId="77777777" w:rsidR="00E57D1B" w:rsidRPr="00FC6BE7" w:rsidRDefault="00E57D1B" w:rsidP="00E57D1B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spacing w:val="-2"/>
          <w:szCs w:val="22"/>
        </w:rPr>
      </w:pPr>
      <w:r w:rsidRPr="00FC6BE7">
        <w:rPr>
          <w:rFonts w:ascii="Times New Roman" w:hAnsi="Times New Roman"/>
          <w:spacing w:val="-2"/>
          <w:szCs w:val="22"/>
        </w:rPr>
        <w:tab/>
      </w:r>
    </w:p>
    <w:p w14:paraId="2FBD640C" w14:textId="77777777" w:rsidR="00E57D1B" w:rsidRDefault="00E57D1B" w:rsidP="00E57D1B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spacing w:val="-2"/>
          <w:szCs w:val="22"/>
        </w:rPr>
      </w:pPr>
      <w:r w:rsidRPr="00FC6BE7">
        <w:rPr>
          <w:rFonts w:ascii="Times New Roman" w:hAnsi="Times New Roman"/>
          <w:spacing w:val="-2"/>
          <w:szCs w:val="22"/>
        </w:rPr>
        <w:tab/>
        <w:t xml:space="preserve">1992. M.A., Ohio State University, Columbus, Ohio.  Department of Sociology. </w:t>
      </w:r>
    </w:p>
    <w:p w14:paraId="0FB3ED64" w14:textId="77777777" w:rsidR="00E57D1B" w:rsidRPr="00FC6BE7" w:rsidRDefault="00E57D1B" w:rsidP="00E57D1B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spacing w:val="-2"/>
          <w:szCs w:val="22"/>
        </w:rPr>
      </w:pPr>
    </w:p>
    <w:p w14:paraId="04A6BE51" w14:textId="77777777" w:rsidR="00E57D1B" w:rsidRPr="00FC6BE7" w:rsidRDefault="00E57D1B" w:rsidP="00E57D1B">
      <w:pPr>
        <w:pStyle w:val="BodyTextIndent3"/>
        <w:rPr>
          <w:szCs w:val="22"/>
        </w:rPr>
      </w:pPr>
      <w:r w:rsidRPr="00FC6BE7">
        <w:rPr>
          <w:szCs w:val="22"/>
        </w:rPr>
        <w:t xml:space="preserve">  </w:t>
      </w:r>
      <w:r w:rsidRPr="00FC6BE7">
        <w:rPr>
          <w:szCs w:val="22"/>
        </w:rPr>
        <w:tab/>
        <w:t xml:space="preserve">1985. B.A., Ohio State University, Columbus, Ohio. Major: Journalism with Women's Studies minor. </w:t>
      </w:r>
    </w:p>
    <w:p w14:paraId="4FD989FF" w14:textId="77777777" w:rsidR="00E57D1B" w:rsidRDefault="00E57D1B" w:rsidP="00190547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szCs w:val="22"/>
        </w:rPr>
      </w:pPr>
    </w:p>
    <w:p w14:paraId="4C839777" w14:textId="77777777" w:rsidR="001F24BF" w:rsidRPr="00FC6BE7" w:rsidRDefault="001F24BF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szCs w:val="22"/>
        </w:rPr>
      </w:pPr>
      <w:r w:rsidRPr="00FC6BE7">
        <w:rPr>
          <w:rFonts w:ascii="Times New Roman" w:hAnsi="Times New Roman"/>
          <w:b/>
          <w:spacing w:val="-2"/>
          <w:szCs w:val="22"/>
        </w:rPr>
        <w:t>AREAS OF SPECIALIZATION</w:t>
      </w:r>
    </w:p>
    <w:p w14:paraId="6F568845" w14:textId="77777777" w:rsidR="001F24BF" w:rsidRPr="00FC6BE7" w:rsidRDefault="001F24BF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szCs w:val="22"/>
        </w:rPr>
      </w:pPr>
    </w:p>
    <w:p w14:paraId="65B6A950" w14:textId="77777777" w:rsidR="001F24BF" w:rsidRPr="00FC6BE7" w:rsidRDefault="001F24BF">
      <w:pPr>
        <w:tabs>
          <w:tab w:val="left" w:pos="-720"/>
        </w:tabs>
        <w:suppressAutoHyphens/>
        <w:rPr>
          <w:rFonts w:ascii="Times New Roman" w:hAnsi="Times New Roman"/>
          <w:spacing w:val="-2"/>
          <w:szCs w:val="22"/>
        </w:rPr>
      </w:pPr>
      <w:r w:rsidRPr="00FC6BE7">
        <w:rPr>
          <w:rFonts w:ascii="Times New Roman" w:hAnsi="Times New Roman"/>
          <w:spacing w:val="-2"/>
          <w:szCs w:val="22"/>
        </w:rPr>
        <w:tab/>
        <w:t>Social Movements, Gender, Qu</w:t>
      </w:r>
      <w:r w:rsidR="00C44802" w:rsidRPr="00FC6BE7">
        <w:rPr>
          <w:rFonts w:ascii="Times New Roman" w:hAnsi="Times New Roman"/>
          <w:spacing w:val="-2"/>
          <w:szCs w:val="22"/>
        </w:rPr>
        <w:t>alitative Methods</w:t>
      </w:r>
      <w:r w:rsidR="000D529B" w:rsidRPr="00FC6BE7">
        <w:rPr>
          <w:rFonts w:ascii="Times New Roman" w:hAnsi="Times New Roman"/>
          <w:spacing w:val="-2"/>
          <w:szCs w:val="22"/>
        </w:rPr>
        <w:t>. Feminist Theory</w:t>
      </w:r>
    </w:p>
    <w:p w14:paraId="2B8A51C8" w14:textId="77777777" w:rsidR="001F24BF" w:rsidRPr="00FC6BE7" w:rsidRDefault="001F24BF">
      <w:pPr>
        <w:tabs>
          <w:tab w:val="left" w:pos="-720"/>
        </w:tabs>
        <w:suppressAutoHyphens/>
        <w:rPr>
          <w:rFonts w:ascii="Times New Roman" w:hAnsi="Times New Roman"/>
          <w:spacing w:val="-2"/>
          <w:szCs w:val="22"/>
        </w:rPr>
      </w:pPr>
    </w:p>
    <w:p w14:paraId="4BC69A96" w14:textId="5FD49FC0" w:rsidR="0039346C" w:rsidRPr="00FC6BE7" w:rsidRDefault="003F13CB" w:rsidP="00E57D1B">
      <w:pPr>
        <w:tabs>
          <w:tab w:val="left" w:pos="-720"/>
        </w:tabs>
        <w:suppressAutoHyphens/>
        <w:rPr>
          <w:rFonts w:ascii="Times New Roman" w:hAnsi="Times New Roman"/>
          <w:b/>
          <w:szCs w:val="22"/>
        </w:rPr>
      </w:pPr>
      <w:r w:rsidRPr="00FC6BE7">
        <w:rPr>
          <w:rFonts w:ascii="Times New Roman" w:hAnsi="Times New Roman"/>
          <w:b/>
          <w:spacing w:val="-2"/>
          <w:szCs w:val="22"/>
        </w:rPr>
        <w:t>PUBLICATIONS</w:t>
      </w:r>
      <w:r w:rsidR="00E57D1B">
        <w:rPr>
          <w:rFonts w:ascii="Times New Roman" w:hAnsi="Times New Roman"/>
          <w:b/>
          <w:spacing w:val="-2"/>
          <w:szCs w:val="22"/>
        </w:rPr>
        <w:t xml:space="preserve"> - </w:t>
      </w:r>
      <w:r w:rsidR="0039346C" w:rsidRPr="00FC6BE7">
        <w:rPr>
          <w:rFonts w:ascii="Times New Roman" w:hAnsi="Times New Roman"/>
          <w:b/>
          <w:szCs w:val="22"/>
        </w:rPr>
        <w:t>Books</w:t>
      </w:r>
    </w:p>
    <w:p w14:paraId="1D25456F" w14:textId="77777777" w:rsidR="00C44802" w:rsidRDefault="00C44802" w:rsidP="0039346C">
      <w:pPr>
        <w:rPr>
          <w:rFonts w:ascii="Times New Roman" w:hAnsi="Times New Roman"/>
          <w:b/>
          <w:szCs w:val="22"/>
        </w:rPr>
      </w:pPr>
    </w:p>
    <w:p w14:paraId="39E57E1A" w14:textId="1D69E4EB" w:rsidR="00E37BB2" w:rsidRPr="00E57D1B" w:rsidRDefault="00E37BB2" w:rsidP="00E37B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ind w:left="1440" w:hanging="720"/>
        <w:rPr>
          <w:rFonts w:ascii="Times New Roman" w:hAnsi="Times New Roman"/>
          <w:szCs w:val="22"/>
        </w:rPr>
      </w:pPr>
      <w:r w:rsidRPr="00E57D1B">
        <w:rPr>
          <w:rFonts w:ascii="Times New Roman" w:hAnsi="Times New Roman"/>
          <w:szCs w:val="22"/>
        </w:rPr>
        <w:t xml:space="preserve">Reger, Jo. </w:t>
      </w:r>
      <w:r w:rsidR="0079465D" w:rsidRPr="00E57D1B">
        <w:rPr>
          <w:rFonts w:ascii="Times New Roman" w:hAnsi="Times New Roman"/>
          <w:szCs w:val="22"/>
        </w:rPr>
        <w:t>2021</w:t>
      </w:r>
      <w:r w:rsidRPr="00E57D1B">
        <w:rPr>
          <w:rFonts w:ascii="Times New Roman" w:hAnsi="Times New Roman"/>
          <w:szCs w:val="22"/>
        </w:rPr>
        <w:t xml:space="preserve">. </w:t>
      </w:r>
      <w:r w:rsidRPr="00E57D1B">
        <w:rPr>
          <w:rFonts w:ascii="Times New Roman" w:hAnsi="Times New Roman"/>
          <w:i/>
          <w:szCs w:val="22"/>
        </w:rPr>
        <w:t>Gender and Social Movements.</w:t>
      </w:r>
      <w:r w:rsidRPr="00E57D1B">
        <w:rPr>
          <w:rFonts w:ascii="Times New Roman" w:hAnsi="Times New Roman"/>
          <w:szCs w:val="22"/>
        </w:rPr>
        <w:t xml:space="preserve"> Polity Press.</w:t>
      </w:r>
    </w:p>
    <w:p w14:paraId="34238FED" w14:textId="77777777" w:rsidR="00F67A38" w:rsidRDefault="00F67A38" w:rsidP="00E37B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ind w:left="1440" w:hanging="720"/>
        <w:rPr>
          <w:rFonts w:ascii="Times New Roman" w:hAnsi="Times New Roman"/>
          <w:szCs w:val="22"/>
        </w:rPr>
      </w:pPr>
    </w:p>
    <w:p w14:paraId="0177124E" w14:textId="77777777" w:rsidR="006D2DD2" w:rsidRPr="00E57D1B" w:rsidRDefault="006D2DD2" w:rsidP="006D2DD2">
      <w:pPr>
        <w:ind w:left="1440" w:hanging="720"/>
        <w:rPr>
          <w:szCs w:val="22"/>
        </w:rPr>
      </w:pPr>
      <w:r w:rsidRPr="00E57D1B">
        <w:rPr>
          <w:szCs w:val="22"/>
        </w:rPr>
        <w:t>Reger, Jo, editor,</w:t>
      </w:r>
      <w:r w:rsidRPr="00E57D1B">
        <w:rPr>
          <w:i/>
          <w:szCs w:val="22"/>
        </w:rPr>
        <w:t xml:space="preserve"> </w:t>
      </w:r>
      <w:r w:rsidR="006E6F95" w:rsidRPr="00E57D1B">
        <w:rPr>
          <w:szCs w:val="22"/>
        </w:rPr>
        <w:t>2019</w:t>
      </w:r>
      <w:r w:rsidRPr="00E57D1B">
        <w:rPr>
          <w:szCs w:val="22"/>
        </w:rPr>
        <w:t xml:space="preserve">, </w:t>
      </w:r>
      <w:r w:rsidRPr="00E57D1B">
        <w:rPr>
          <w:i/>
          <w:szCs w:val="22"/>
        </w:rPr>
        <w:t>Nevertheless, They Persisted: Feminisms and Continued Resistance in the U.S. Women’s Movement</w:t>
      </w:r>
      <w:r w:rsidRPr="00E57D1B">
        <w:rPr>
          <w:szCs w:val="22"/>
        </w:rPr>
        <w:t xml:space="preserve">, New York: Routledge. </w:t>
      </w:r>
    </w:p>
    <w:p w14:paraId="5005F24F" w14:textId="77777777" w:rsidR="006D2DD2" w:rsidRPr="00E57D1B" w:rsidRDefault="006D2DD2" w:rsidP="006D2DD2">
      <w:pPr>
        <w:ind w:left="1440" w:hanging="720"/>
        <w:contextualSpacing/>
        <w:jc w:val="center"/>
        <w:rPr>
          <w:rFonts w:ascii="Times New Roman" w:hAnsi="Times New Roman"/>
          <w:szCs w:val="22"/>
        </w:rPr>
      </w:pPr>
    </w:p>
    <w:p w14:paraId="0F2D8E7B" w14:textId="50AC0861" w:rsidR="00530D41" w:rsidRDefault="00530D41" w:rsidP="00530D41">
      <w:pPr>
        <w:ind w:left="1440" w:hanging="720"/>
        <w:contextualSpacing/>
        <w:rPr>
          <w:rFonts w:ascii="Times New Roman" w:hAnsi="Times New Roman"/>
          <w:szCs w:val="22"/>
        </w:rPr>
      </w:pPr>
      <w:r w:rsidRPr="00E57D1B">
        <w:rPr>
          <w:rFonts w:ascii="Times New Roman" w:hAnsi="Times New Roman"/>
          <w:szCs w:val="22"/>
        </w:rPr>
        <w:t>McCammon, Holly</w:t>
      </w:r>
      <w:r w:rsidR="00F23043" w:rsidRPr="00E57D1B">
        <w:rPr>
          <w:rFonts w:ascii="Times New Roman" w:hAnsi="Times New Roman"/>
          <w:szCs w:val="22"/>
        </w:rPr>
        <w:t>,</w:t>
      </w:r>
      <w:r w:rsidRPr="00E57D1B">
        <w:rPr>
          <w:rFonts w:ascii="Times New Roman" w:hAnsi="Times New Roman"/>
          <w:szCs w:val="22"/>
        </w:rPr>
        <w:t xml:space="preserve"> Verta Taylor, Jo Reger</w:t>
      </w:r>
      <w:r w:rsidR="00880D72" w:rsidRPr="00E57D1B">
        <w:rPr>
          <w:rFonts w:ascii="Times New Roman" w:hAnsi="Times New Roman"/>
          <w:szCs w:val="22"/>
        </w:rPr>
        <w:t xml:space="preserve"> and Rachel Einwohner</w:t>
      </w:r>
      <w:r w:rsidRPr="00E57D1B">
        <w:rPr>
          <w:rFonts w:ascii="Times New Roman" w:hAnsi="Times New Roman"/>
          <w:szCs w:val="22"/>
        </w:rPr>
        <w:t>, ed</w:t>
      </w:r>
      <w:r w:rsidR="00DE580B" w:rsidRPr="00E57D1B">
        <w:rPr>
          <w:rFonts w:ascii="Times New Roman" w:hAnsi="Times New Roman"/>
          <w:szCs w:val="22"/>
        </w:rPr>
        <w:t>itors</w:t>
      </w:r>
      <w:r w:rsidRPr="00E57D1B">
        <w:rPr>
          <w:rFonts w:ascii="Times New Roman" w:hAnsi="Times New Roman"/>
          <w:szCs w:val="22"/>
        </w:rPr>
        <w:t xml:space="preserve">, </w:t>
      </w:r>
      <w:r w:rsidR="00104CC2" w:rsidRPr="00E57D1B">
        <w:rPr>
          <w:rFonts w:ascii="Times New Roman" w:hAnsi="Times New Roman"/>
          <w:szCs w:val="22"/>
        </w:rPr>
        <w:t xml:space="preserve">2017, </w:t>
      </w:r>
      <w:r w:rsidRPr="00E57D1B">
        <w:rPr>
          <w:rFonts w:ascii="Times New Roman" w:hAnsi="Times New Roman"/>
          <w:i/>
          <w:szCs w:val="22"/>
        </w:rPr>
        <w:t xml:space="preserve">The Oxford Handbook of U.S. Women’s Activism, </w:t>
      </w:r>
      <w:r w:rsidR="008A600E" w:rsidRPr="00E57D1B">
        <w:rPr>
          <w:rFonts w:ascii="Times New Roman" w:hAnsi="Times New Roman"/>
          <w:szCs w:val="22"/>
        </w:rPr>
        <w:t>New York: O</w:t>
      </w:r>
      <w:r w:rsidRPr="00E57D1B">
        <w:rPr>
          <w:rFonts w:ascii="Times New Roman" w:hAnsi="Times New Roman"/>
          <w:szCs w:val="22"/>
        </w:rPr>
        <w:t>xford University Press</w:t>
      </w:r>
      <w:r w:rsidR="00104CC2" w:rsidRPr="00E57D1B">
        <w:rPr>
          <w:rFonts w:ascii="Times New Roman" w:hAnsi="Times New Roman"/>
          <w:szCs w:val="22"/>
        </w:rPr>
        <w:t>.</w:t>
      </w:r>
    </w:p>
    <w:p w14:paraId="72CA4442" w14:textId="77777777" w:rsidR="00E57D1B" w:rsidRDefault="00E57D1B" w:rsidP="00530D41">
      <w:pPr>
        <w:ind w:left="1440" w:hanging="720"/>
        <w:contextualSpacing/>
        <w:rPr>
          <w:rFonts w:ascii="Times New Roman" w:hAnsi="Times New Roman"/>
          <w:szCs w:val="22"/>
        </w:rPr>
      </w:pPr>
    </w:p>
    <w:p w14:paraId="506AC159" w14:textId="77777777" w:rsidR="00E57D1B" w:rsidRDefault="00E57D1B" w:rsidP="00E57D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ind w:left="1440" w:hanging="720"/>
        <w:rPr>
          <w:rFonts w:ascii="Times New Roman" w:hAnsi="Times New Roman"/>
          <w:szCs w:val="22"/>
        </w:rPr>
      </w:pPr>
      <w:r w:rsidRPr="00FC6BE7">
        <w:rPr>
          <w:rFonts w:ascii="Times New Roman" w:hAnsi="Times New Roman"/>
          <w:szCs w:val="22"/>
        </w:rPr>
        <w:t xml:space="preserve">Reger, Jo. 2012. </w:t>
      </w:r>
      <w:r w:rsidRPr="00FC6BE7">
        <w:rPr>
          <w:rFonts w:ascii="Times New Roman" w:hAnsi="Times New Roman"/>
          <w:i/>
          <w:szCs w:val="22"/>
        </w:rPr>
        <w:t>Everywhere and Nowhere: Contemporary Feminism in the United States,</w:t>
      </w:r>
      <w:r w:rsidRPr="00FC6BE7">
        <w:rPr>
          <w:rFonts w:ascii="Times New Roman" w:hAnsi="Times New Roman"/>
          <w:szCs w:val="22"/>
        </w:rPr>
        <w:t xml:space="preserve"> New York: Oxford University Press.</w:t>
      </w:r>
    </w:p>
    <w:p w14:paraId="61BFB217" w14:textId="77777777" w:rsidR="00530D41" w:rsidRPr="00FC6BE7" w:rsidRDefault="005B4F4B" w:rsidP="005B4F4B">
      <w:pPr>
        <w:tabs>
          <w:tab w:val="left" w:pos="5430"/>
        </w:tabs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ab/>
      </w:r>
    </w:p>
    <w:p w14:paraId="121FF90B" w14:textId="77777777" w:rsidR="00C44802" w:rsidRPr="00FC6BE7" w:rsidRDefault="00190547" w:rsidP="000D529B">
      <w:pPr>
        <w:ind w:left="1440" w:hanging="720"/>
        <w:rPr>
          <w:rFonts w:ascii="Times New Roman" w:hAnsi="Times New Roman"/>
          <w:b/>
          <w:szCs w:val="22"/>
        </w:rPr>
      </w:pPr>
      <w:r w:rsidRPr="00FC6BE7">
        <w:rPr>
          <w:rFonts w:ascii="Times New Roman" w:hAnsi="Times New Roman"/>
          <w:szCs w:val="22"/>
        </w:rPr>
        <w:t xml:space="preserve">Reger, Jo </w:t>
      </w:r>
      <w:r w:rsidR="00D32FBF">
        <w:rPr>
          <w:rFonts w:ascii="Times New Roman" w:hAnsi="Times New Roman"/>
          <w:szCs w:val="22"/>
        </w:rPr>
        <w:t>R</w:t>
      </w:r>
      <w:r w:rsidRPr="00FC6BE7">
        <w:rPr>
          <w:rFonts w:ascii="Times New Roman" w:hAnsi="Times New Roman"/>
          <w:szCs w:val="22"/>
        </w:rPr>
        <w:t>achel Einwohner</w:t>
      </w:r>
      <w:r w:rsidR="00D32FBF">
        <w:rPr>
          <w:rFonts w:ascii="Times New Roman" w:hAnsi="Times New Roman"/>
          <w:szCs w:val="22"/>
        </w:rPr>
        <w:t xml:space="preserve"> </w:t>
      </w:r>
      <w:r w:rsidR="005E1B0B">
        <w:rPr>
          <w:rFonts w:ascii="Times New Roman" w:hAnsi="Times New Roman"/>
          <w:szCs w:val="22"/>
        </w:rPr>
        <w:t xml:space="preserve">and </w:t>
      </w:r>
      <w:r w:rsidR="005E1B0B" w:rsidRPr="00FC6BE7">
        <w:rPr>
          <w:rFonts w:ascii="Times New Roman" w:hAnsi="Times New Roman"/>
          <w:szCs w:val="22"/>
        </w:rPr>
        <w:t>Daniel</w:t>
      </w:r>
      <w:r w:rsidRPr="00FC6BE7">
        <w:rPr>
          <w:rFonts w:ascii="Times New Roman" w:hAnsi="Times New Roman"/>
          <w:szCs w:val="22"/>
        </w:rPr>
        <w:t xml:space="preserve"> </w:t>
      </w:r>
      <w:r w:rsidR="00C800D3" w:rsidRPr="00FC6BE7">
        <w:rPr>
          <w:rFonts w:ascii="Times New Roman" w:hAnsi="Times New Roman"/>
          <w:szCs w:val="22"/>
        </w:rPr>
        <w:t xml:space="preserve">J. </w:t>
      </w:r>
      <w:r w:rsidRPr="00FC6BE7">
        <w:rPr>
          <w:rFonts w:ascii="Times New Roman" w:hAnsi="Times New Roman"/>
          <w:szCs w:val="22"/>
        </w:rPr>
        <w:t xml:space="preserve">Myers, editors, 2008. </w:t>
      </w:r>
      <w:r w:rsidR="006D226B" w:rsidRPr="00FC6BE7">
        <w:rPr>
          <w:rFonts w:ascii="Times New Roman" w:hAnsi="Times New Roman"/>
          <w:i/>
          <w:szCs w:val="22"/>
        </w:rPr>
        <w:t>Identity Work in Social Movements</w:t>
      </w:r>
      <w:r w:rsidRPr="00FC6BE7">
        <w:rPr>
          <w:rFonts w:ascii="Times New Roman" w:hAnsi="Times New Roman"/>
          <w:szCs w:val="22"/>
        </w:rPr>
        <w:t xml:space="preserve">, Minneapolis: </w:t>
      </w:r>
      <w:r w:rsidR="006D226B" w:rsidRPr="00FC6BE7">
        <w:rPr>
          <w:rFonts w:ascii="Times New Roman" w:hAnsi="Times New Roman"/>
          <w:szCs w:val="22"/>
        </w:rPr>
        <w:t>University of Minnesota Press</w:t>
      </w:r>
      <w:r w:rsidRPr="00FC6BE7">
        <w:rPr>
          <w:rFonts w:ascii="Times New Roman" w:hAnsi="Times New Roman"/>
          <w:szCs w:val="22"/>
        </w:rPr>
        <w:t xml:space="preserve">. </w:t>
      </w:r>
    </w:p>
    <w:p w14:paraId="6FA1E8EB" w14:textId="77777777" w:rsidR="0039346C" w:rsidRPr="00FC6BE7" w:rsidRDefault="0039346C" w:rsidP="00190547">
      <w:pPr>
        <w:ind w:hanging="720"/>
        <w:rPr>
          <w:rFonts w:ascii="Times New Roman" w:hAnsi="Times New Roman"/>
          <w:szCs w:val="22"/>
        </w:rPr>
      </w:pPr>
    </w:p>
    <w:p w14:paraId="31717BFA" w14:textId="7CF8A8FD" w:rsidR="0039346C" w:rsidRDefault="0039346C" w:rsidP="0039346C">
      <w:pPr>
        <w:pStyle w:val="Heading1"/>
        <w:ind w:left="1440" w:hanging="720"/>
        <w:rPr>
          <w:b w:val="0"/>
          <w:szCs w:val="22"/>
        </w:rPr>
      </w:pPr>
      <w:r w:rsidRPr="00FC6BE7">
        <w:rPr>
          <w:b w:val="0"/>
          <w:szCs w:val="22"/>
        </w:rPr>
        <w:t>Reger, Jo, editor</w:t>
      </w:r>
      <w:r w:rsidR="00787939" w:rsidRPr="00FC6BE7">
        <w:rPr>
          <w:b w:val="0"/>
          <w:szCs w:val="22"/>
        </w:rPr>
        <w:t xml:space="preserve">. 2005. </w:t>
      </w:r>
      <w:r w:rsidRPr="00FC6BE7">
        <w:rPr>
          <w:b w:val="0"/>
          <w:i/>
          <w:szCs w:val="22"/>
        </w:rPr>
        <w:t>Different Wavelengths: Studies of the Contemporary Women’s Movement</w:t>
      </w:r>
      <w:r w:rsidRPr="00FC6BE7">
        <w:rPr>
          <w:b w:val="0"/>
          <w:szCs w:val="22"/>
        </w:rPr>
        <w:t xml:space="preserve">, New York: Routledge. </w:t>
      </w:r>
    </w:p>
    <w:p w14:paraId="69AE025B" w14:textId="1664F626" w:rsidR="00DF2E4A" w:rsidRDefault="00DF2E4A" w:rsidP="00E640FF">
      <w:pPr>
        <w:pStyle w:val="Heading1"/>
        <w:rPr>
          <w:bCs/>
          <w:szCs w:val="22"/>
        </w:rPr>
      </w:pPr>
    </w:p>
    <w:p w14:paraId="539D4369" w14:textId="197DC003" w:rsidR="00E640FF" w:rsidRDefault="00E57D1B" w:rsidP="00E640FF">
      <w:pPr>
        <w:pStyle w:val="Heading1"/>
        <w:rPr>
          <w:bCs/>
          <w:szCs w:val="22"/>
        </w:rPr>
      </w:pPr>
      <w:r>
        <w:rPr>
          <w:bCs/>
          <w:szCs w:val="22"/>
        </w:rPr>
        <w:t xml:space="preserve">Selected </w:t>
      </w:r>
      <w:r w:rsidR="001F24BF" w:rsidRPr="00FC6BE7">
        <w:rPr>
          <w:bCs/>
          <w:szCs w:val="22"/>
        </w:rPr>
        <w:t xml:space="preserve">Referred Journal </w:t>
      </w:r>
      <w:r w:rsidR="00E640FF" w:rsidRPr="00FC6BE7">
        <w:rPr>
          <w:bCs/>
          <w:szCs w:val="22"/>
        </w:rPr>
        <w:t>Articles</w:t>
      </w:r>
    </w:p>
    <w:p w14:paraId="532FF1A1" w14:textId="77777777" w:rsidR="00791FF6" w:rsidRPr="00104CC2" w:rsidRDefault="00791FF6" w:rsidP="00791FF6">
      <w:pPr>
        <w:rPr>
          <w:rFonts w:ascii="Times New Roman" w:hAnsi="Times New Roman"/>
        </w:rPr>
      </w:pPr>
    </w:p>
    <w:p w14:paraId="5771292B" w14:textId="77777777" w:rsidR="008468DD" w:rsidRPr="00E57D1B" w:rsidRDefault="008468DD" w:rsidP="007C052D">
      <w:pPr>
        <w:pStyle w:val="ColorfulList-Accent1"/>
        <w:widowControl w:val="0"/>
        <w:autoSpaceDE w:val="0"/>
        <w:autoSpaceDN w:val="0"/>
        <w:adjustRightInd w:val="0"/>
        <w:spacing w:after="0" w:line="240" w:lineRule="auto"/>
        <w:ind w:left="1440" w:hanging="720"/>
        <w:contextualSpacing w:val="0"/>
        <w:rPr>
          <w:rFonts w:ascii="Times New Roman" w:hAnsi="Times New Roman"/>
        </w:rPr>
      </w:pPr>
      <w:r w:rsidRPr="00E57D1B">
        <w:rPr>
          <w:rFonts w:ascii="Times New Roman" w:hAnsi="Times New Roman"/>
          <w:spacing w:val="-2"/>
        </w:rPr>
        <w:t xml:space="preserve">Reger, Jo. 2018, “Academic Opportunity Structures and the Creation of Campus Activism,” </w:t>
      </w:r>
      <w:r w:rsidRPr="00E57D1B">
        <w:rPr>
          <w:rFonts w:ascii="Times New Roman" w:hAnsi="Times New Roman"/>
          <w:i/>
          <w:spacing w:val="-2"/>
        </w:rPr>
        <w:t>Social Movement Studies</w:t>
      </w:r>
      <w:r w:rsidRPr="00E57D1B">
        <w:rPr>
          <w:rFonts w:ascii="Times New Roman" w:hAnsi="Times New Roman"/>
          <w:spacing w:val="-2"/>
        </w:rPr>
        <w:t>, 17: 5:558-573, published online July 4, 2018.</w:t>
      </w:r>
    </w:p>
    <w:p w14:paraId="2B453542" w14:textId="77777777" w:rsidR="007C052D" w:rsidRPr="00E57D1B" w:rsidRDefault="007C052D" w:rsidP="006D2DD2">
      <w:pPr>
        <w:pStyle w:val="ColorfulList-Accent1"/>
        <w:widowControl w:val="0"/>
        <w:autoSpaceDE w:val="0"/>
        <w:autoSpaceDN w:val="0"/>
        <w:adjustRightInd w:val="0"/>
        <w:spacing w:after="0" w:line="240" w:lineRule="auto"/>
        <w:ind w:left="1440" w:hanging="720"/>
        <w:contextualSpacing w:val="0"/>
        <w:rPr>
          <w:rFonts w:ascii="Times New Roman" w:hAnsi="Times New Roman"/>
        </w:rPr>
      </w:pPr>
    </w:p>
    <w:p w14:paraId="1918E844" w14:textId="77777777" w:rsidR="00784518" w:rsidRPr="006D2DD2" w:rsidRDefault="00791FF6" w:rsidP="00791FF6">
      <w:pPr>
        <w:ind w:left="1440" w:hanging="720"/>
        <w:rPr>
          <w:rFonts w:ascii="Times New Roman" w:hAnsi="Times New Roman"/>
        </w:rPr>
      </w:pPr>
      <w:r w:rsidRPr="00E57D1B">
        <w:rPr>
          <w:rFonts w:ascii="Times New Roman" w:hAnsi="Times New Roman"/>
          <w:szCs w:val="22"/>
        </w:rPr>
        <w:t xml:space="preserve">Reger, Jo, </w:t>
      </w:r>
      <w:r w:rsidR="00104CC2" w:rsidRPr="00E57D1B">
        <w:rPr>
          <w:rFonts w:ascii="Times New Roman" w:hAnsi="Times New Roman"/>
          <w:szCs w:val="22"/>
        </w:rPr>
        <w:t>2017</w:t>
      </w:r>
      <w:r w:rsidRPr="00E57D1B">
        <w:rPr>
          <w:rFonts w:ascii="Times New Roman" w:hAnsi="Times New Roman"/>
          <w:szCs w:val="22"/>
        </w:rPr>
        <w:t>, “</w:t>
      </w:r>
      <w:r w:rsidRPr="00E57D1B">
        <w:rPr>
          <w:rFonts w:ascii="Times New Roman" w:hAnsi="Times New Roman"/>
        </w:rPr>
        <w:t xml:space="preserve">Finding One’s Place in History: The Discursive Legacy of the Wave Metaphor and Contemporary Feminism, </w:t>
      </w:r>
      <w:r w:rsidRPr="00E57D1B">
        <w:rPr>
          <w:rFonts w:ascii="Times New Roman" w:hAnsi="Times New Roman"/>
          <w:i/>
        </w:rPr>
        <w:t>Feminist Studie</w:t>
      </w:r>
      <w:r w:rsidR="00104CC2" w:rsidRPr="00E57D1B">
        <w:rPr>
          <w:rFonts w:ascii="Times New Roman" w:hAnsi="Times New Roman"/>
          <w:i/>
        </w:rPr>
        <w:t xml:space="preserve">s, </w:t>
      </w:r>
      <w:r w:rsidR="00104CC2" w:rsidRPr="00E57D1B">
        <w:rPr>
          <w:rFonts w:ascii="Times New Roman" w:hAnsi="Times New Roman"/>
        </w:rPr>
        <w:t>43:1:193-221</w:t>
      </w:r>
      <w:r w:rsidRPr="00E57D1B">
        <w:rPr>
          <w:rFonts w:ascii="Times New Roman" w:hAnsi="Times New Roman"/>
        </w:rPr>
        <w:t>.</w:t>
      </w:r>
    </w:p>
    <w:p w14:paraId="6B933086" w14:textId="77777777" w:rsidR="00791FF6" w:rsidRPr="006D2DD2" w:rsidRDefault="00791FF6" w:rsidP="00797AFD">
      <w:pPr>
        <w:autoSpaceDE w:val="0"/>
        <w:autoSpaceDN w:val="0"/>
        <w:adjustRightInd w:val="0"/>
        <w:ind w:left="1440" w:hanging="720"/>
        <w:rPr>
          <w:rFonts w:ascii="Times New Roman" w:hAnsi="Times New Roman"/>
          <w:szCs w:val="22"/>
        </w:rPr>
      </w:pPr>
    </w:p>
    <w:p w14:paraId="4C4630A6" w14:textId="3633CA09" w:rsidR="00797AFD" w:rsidRDefault="00797AFD" w:rsidP="00E57D1B">
      <w:pPr>
        <w:autoSpaceDE w:val="0"/>
        <w:autoSpaceDN w:val="0"/>
        <w:adjustRightInd w:val="0"/>
        <w:ind w:left="1440" w:hanging="720"/>
        <w:rPr>
          <w:rFonts w:ascii="Times New Roman" w:hAnsi="Times New Roman"/>
          <w:szCs w:val="22"/>
        </w:rPr>
      </w:pPr>
      <w:r w:rsidRPr="006D2DD2">
        <w:rPr>
          <w:rFonts w:ascii="Times New Roman" w:hAnsi="Times New Roman"/>
          <w:szCs w:val="22"/>
        </w:rPr>
        <w:t xml:space="preserve">Reger, Jo, 2015. “The Story of a Slut Walk: Sexuality, Race and Generational Divisions in Contemporary Feminist Activism,” </w:t>
      </w:r>
      <w:r w:rsidRPr="006D2DD2">
        <w:rPr>
          <w:rFonts w:ascii="Times New Roman" w:hAnsi="Times New Roman"/>
          <w:i/>
          <w:szCs w:val="22"/>
        </w:rPr>
        <w:t>Journal of Contemporary Ethnography</w:t>
      </w:r>
      <w:r w:rsidRPr="006D2DD2">
        <w:rPr>
          <w:rFonts w:ascii="Times New Roman" w:hAnsi="Times New Roman"/>
          <w:szCs w:val="22"/>
        </w:rPr>
        <w:t xml:space="preserve">, </w:t>
      </w:r>
      <w:r w:rsidRPr="006D2DD2">
        <w:rPr>
          <w:rFonts w:ascii="Times New Roman" w:hAnsi="Times New Roman"/>
          <w:color w:val="222222"/>
          <w:szCs w:val="22"/>
          <w:shd w:val="clear" w:color="auto" w:fill="FFFFFF"/>
        </w:rPr>
        <w:t>44.1: 84-112</w:t>
      </w:r>
      <w:r w:rsidRPr="006D2DD2">
        <w:rPr>
          <w:rFonts w:ascii="Times New Roman" w:hAnsi="Times New Roman"/>
          <w:szCs w:val="22"/>
        </w:rPr>
        <w:t xml:space="preserve"> </w:t>
      </w:r>
    </w:p>
    <w:p w14:paraId="3BC53442" w14:textId="77777777" w:rsidR="006B4B97" w:rsidRPr="006D2DD2" w:rsidRDefault="006B4B97" w:rsidP="0077313A">
      <w:pPr>
        <w:ind w:left="21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Reprinted, </w:t>
      </w:r>
      <w:r w:rsidR="0077313A">
        <w:rPr>
          <w:rFonts w:ascii="Times New Roman" w:hAnsi="Times New Roman"/>
          <w:szCs w:val="22"/>
        </w:rPr>
        <w:t>2020</w:t>
      </w:r>
      <w:r>
        <w:rPr>
          <w:rFonts w:ascii="Times New Roman" w:hAnsi="Times New Roman"/>
          <w:szCs w:val="22"/>
        </w:rPr>
        <w:t xml:space="preserve">, </w:t>
      </w:r>
      <w:r w:rsidRPr="006B4B97">
        <w:rPr>
          <w:rFonts w:ascii="Times New Roman" w:hAnsi="Times New Roman"/>
          <w:i/>
          <w:szCs w:val="22"/>
        </w:rPr>
        <w:t>Feminist Frontiers,</w:t>
      </w:r>
      <w:r>
        <w:rPr>
          <w:rFonts w:ascii="Times New Roman" w:hAnsi="Times New Roman"/>
          <w:szCs w:val="22"/>
        </w:rPr>
        <w:t xml:space="preserve"> 10</w:t>
      </w:r>
      <w:r w:rsidRPr="006B4B97">
        <w:rPr>
          <w:rFonts w:ascii="Times New Roman" w:hAnsi="Times New Roman"/>
          <w:szCs w:val="22"/>
          <w:vertAlign w:val="superscript"/>
        </w:rPr>
        <w:t>th</w:t>
      </w:r>
      <w:r>
        <w:rPr>
          <w:rFonts w:ascii="Times New Roman" w:hAnsi="Times New Roman"/>
          <w:szCs w:val="22"/>
        </w:rPr>
        <w:t xml:space="preserve"> edition, edited by Verta Taylor, Nancy Whittier and Leila Rupp, </w:t>
      </w:r>
      <w:proofErr w:type="gramStart"/>
      <w:r>
        <w:rPr>
          <w:rFonts w:ascii="Times New Roman" w:hAnsi="Times New Roman"/>
          <w:szCs w:val="22"/>
        </w:rPr>
        <w:t>Rowman</w:t>
      </w:r>
      <w:proofErr w:type="gramEnd"/>
      <w:r>
        <w:rPr>
          <w:rFonts w:ascii="Times New Roman" w:hAnsi="Times New Roman"/>
          <w:szCs w:val="22"/>
        </w:rPr>
        <w:t xml:space="preserve"> and Littlefield. </w:t>
      </w:r>
    </w:p>
    <w:p w14:paraId="1772ADA8" w14:textId="77777777" w:rsidR="00797AFD" w:rsidRPr="006D2DD2" w:rsidRDefault="00797AFD" w:rsidP="00F746B9">
      <w:pPr>
        <w:autoSpaceDE w:val="0"/>
        <w:autoSpaceDN w:val="0"/>
        <w:adjustRightInd w:val="0"/>
        <w:ind w:left="1440" w:hanging="720"/>
        <w:rPr>
          <w:rFonts w:ascii="Times New Roman" w:hAnsi="Times New Roman"/>
          <w:szCs w:val="22"/>
        </w:rPr>
      </w:pPr>
    </w:p>
    <w:p w14:paraId="257CCC2B" w14:textId="77777777" w:rsidR="00F746B9" w:rsidRPr="006D2DD2" w:rsidRDefault="00F746B9" w:rsidP="00F746B9">
      <w:pPr>
        <w:autoSpaceDE w:val="0"/>
        <w:autoSpaceDN w:val="0"/>
        <w:adjustRightInd w:val="0"/>
        <w:ind w:left="1440" w:hanging="720"/>
        <w:rPr>
          <w:rFonts w:ascii="Times New Roman" w:hAnsi="Times New Roman"/>
          <w:szCs w:val="22"/>
        </w:rPr>
      </w:pPr>
      <w:r w:rsidRPr="006D2DD2">
        <w:rPr>
          <w:rFonts w:ascii="Times New Roman" w:hAnsi="Times New Roman"/>
          <w:szCs w:val="22"/>
        </w:rPr>
        <w:t xml:space="preserve">Reger, Jo, </w:t>
      </w:r>
      <w:r w:rsidR="006B5B92" w:rsidRPr="006D2DD2">
        <w:rPr>
          <w:rFonts w:ascii="Times New Roman" w:hAnsi="Times New Roman"/>
          <w:szCs w:val="22"/>
        </w:rPr>
        <w:t>2014.</w:t>
      </w:r>
      <w:r w:rsidR="002E73DE" w:rsidRPr="006D2DD2">
        <w:rPr>
          <w:rFonts w:ascii="Times New Roman" w:hAnsi="Times New Roman"/>
          <w:szCs w:val="22"/>
        </w:rPr>
        <w:t xml:space="preserve"> </w:t>
      </w:r>
      <w:r w:rsidRPr="006D2DD2">
        <w:rPr>
          <w:rFonts w:ascii="Times New Roman" w:hAnsi="Times New Roman"/>
          <w:szCs w:val="22"/>
        </w:rPr>
        <w:t xml:space="preserve">“Micro Cohorts, Feminist Generations and the Making of the Toronto Slutwalk,” </w:t>
      </w:r>
      <w:r w:rsidRPr="006D2DD2">
        <w:rPr>
          <w:rFonts w:ascii="Times New Roman" w:hAnsi="Times New Roman"/>
          <w:i/>
          <w:szCs w:val="22"/>
        </w:rPr>
        <w:t>Feminist Formations</w:t>
      </w:r>
      <w:r w:rsidR="005B7F0F" w:rsidRPr="006D2DD2">
        <w:rPr>
          <w:rFonts w:ascii="Times New Roman" w:hAnsi="Times New Roman"/>
          <w:i/>
          <w:szCs w:val="22"/>
        </w:rPr>
        <w:t xml:space="preserve">, </w:t>
      </w:r>
      <w:r w:rsidR="005B7F0F" w:rsidRPr="006D2DD2">
        <w:rPr>
          <w:rFonts w:ascii="Times New Roman" w:hAnsi="Times New Roman"/>
          <w:szCs w:val="22"/>
        </w:rPr>
        <w:t>26:1: 49-69.</w:t>
      </w:r>
    </w:p>
    <w:p w14:paraId="3FB141B2" w14:textId="77777777" w:rsidR="00530D41" w:rsidRPr="006D2DD2" w:rsidRDefault="00530D41" w:rsidP="00F746B9">
      <w:pPr>
        <w:autoSpaceDE w:val="0"/>
        <w:autoSpaceDN w:val="0"/>
        <w:adjustRightInd w:val="0"/>
        <w:ind w:left="1440" w:hanging="720"/>
        <w:rPr>
          <w:rFonts w:ascii="Times New Roman" w:hAnsi="Times New Roman"/>
          <w:szCs w:val="22"/>
        </w:rPr>
      </w:pPr>
    </w:p>
    <w:p w14:paraId="35EA6DA1" w14:textId="77777777" w:rsidR="005B7F0F" w:rsidRPr="006D2DD2" w:rsidRDefault="005B7F0F" w:rsidP="00530D41">
      <w:pPr>
        <w:spacing w:line="259" w:lineRule="auto"/>
        <w:ind w:left="720"/>
      </w:pPr>
    </w:p>
    <w:p w14:paraId="7D7C8AB5" w14:textId="77777777" w:rsidR="00190547" w:rsidRPr="00FC6BE7" w:rsidRDefault="00190547" w:rsidP="00530D41">
      <w:pPr>
        <w:ind w:left="1440" w:hanging="720"/>
        <w:rPr>
          <w:rFonts w:ascii="Times New Roman" w:hAnsi="Times New Roman"/>
          <w:szCs w:val="22"/>
        </w:rPr>
      </w:pPr>
      <w:r w:rsidRPr="00FC6BE7">
        <w:rPr>
          <w:rFonts w:ascii="Times New Roman" w:hAnsi="Times New Roman"/>
          <w:szCs w:val="22"/>
        </w:rPr>
        <w:t xml:space="preserve">Reger, Jo, 2007. “Where are the Leaders? </w:t>
      </w:r>
      <w:r w:rsidR="00A76B57" w:rsidRPr="00FC6BE7">
        <w:rPr>
          <w:rFonts w:ascii="Times New Roman" w:hAnsi="Times New Roman"/>
          <w:szCs w:val="22"/>
        </w:rPr>
        <w:t>Music, Culture and Contemporary Feminism</w:t>
      </w:r>
      <w:r w:rsidRPr="00FC6BE7">
        <w:rPr>
          <w:rFonts w:ascii="Times New Roman" w:hAnsi="Times New Roman"/>
          <w:szCs w:val="22"/>
        </w:rPr>
        <w:t xml:space="preserve">,” </w:t>
      </w:r>
      <w:r w:rsidRPr="00FC6BE7">
        <w:rPr>
          <w:rFonts w:ascii="Times New Roman" w:hAnsi="Times New Roman"/>
          <w:i/>
          <w:szCs w:val="22"/>
        </w:rPr>
        <w:lastRenderedPageBreak/>
        <w:t>American Behavioral Scientist</w:t>
      </w:r>
      <w:r w:rsidRPr="00FC6BE7">
        <w:rPr>
          <w:rFonts w:ascii="Times New Roman" w:hAnsi="Times New Roman"/>
          <w:szCs w:val="22"/>
        </w:rPr>
        <w:t>, “Leadership in Social Movements” 50</w:t>
      </w:r>
      <w:r w:rsidR="008824BE" w:rsidRPr="00FC6BE7">
        <w:rPr>
          <w:rFonts w:ascii="Times New Roman" w:hAnsi="Times New Roman"/>
          <w:szCs w:val="22"/>
        </w:rPr>
        <w:t>:</w:t>
      </w:r>
      <w:r w:rsidRPr="00FC6BE7">
        <w:rPr>
          <w:rFonts w:ascii="Times New Roman" w:hAnsi="Times New Roman"/>
          <w:szCs w:val="22"/>
        </w:rPr>
        <w:t>210</w:t>
      </w:r>
      <w:r w:rsidR="008824BE" w:rsidRPr="00FC6BE7">
        <w:rPr>
          <w:rFonts w:ascii="Times New Roman" w:hAnsi="Times New Roman"/>
          <w:szCs w:val="22"/>
        </w:rPr>
        <w:t>:</w:t>
      </w:r>
      <w:r w:rsidRPr="00FC6BE7">
        <w:rPr>
          <w:rFonts w:ascii="Times New Roman" w:hAnsi="Times New Roman"/>
          <w:szCs w:val="22"/>
        </w:rPr>
        <w:t xml:space="preserve"> (June)</w:t>
      </w:r>
      <w:r w:rsidR="008824BE" w:rsidRPr="00FC6BE7">
        <w:rPr>
          <w:rFonts w:ascii="Times New Roman" w:hAnsi="Times New Roman"/>
          <w:szCs w:val="22"/>
        </w:rPr>
        <w:t>:</w:t>
      </w:r>
      <w:r w:rsidRPr="00FC6BE7">
        <w:rPr>
          <w:rFonts w:ascii="Times New Roman" w:hAnsi="Times New Roman"/>
          <w:szCs w:val="22"/>
        </w:rPr>
        <w:t>1350-1369.</w:t>
      </w:r>
    </w:p>
    <w:p w14:paraId="2DE23E10" w14:textId="77777777" w:rsidR="00190547" w:rsidRPr="00FC6BE7" w:rsidRDefault="00190547" w:rsidP="00057E45">
      <w:pPr>
        <w:ind w:left="1440" w:hanging="720"/>
        <w:rPr>
          <w:rFonts w:ascii="Times New Roman" w:hAnsi="Times New Roman"/>
          <w:szCs w:val="22"/>
        </w:rPr>
      </w:pPr>
    </w:p>
    <w:p w14:paraId="5B73AC79" w14:textId="77777777" w:rsidR="00057E45" w:rsidRPr="00FC6BE7" w:rsidRDefault="00057E45" w:rsidP="00057E45">
      <w:pPr>
        <w:ind w:left="1440" w:hanging="720"/>
        <w:rPr>
          <w:rFonts w:ascii="Times New Roman" w:hAnsi="Times New Roman"/>
          <w:szCs w:val="22"/>
        </w:rPr>
      </w:pPr>
      <w:r w:rsidRPr="00FC6BE7">
        <w:rPr>
          <w:rFonts w:ascii="Times New Roman" w:hAnsi="Times New Roman"/>
          <w:szCs w:val="22"/>
        </w:rPr>
        <w:t xml:space="preserve">Dugan, </w:t>
      </w:r>
      <w:proofErr w:type="gramStart"/>
      <w:r w:rsidRPr="00FC6BE7">
        <w:rPr>
          <w:rFonts w:ascii="Times New Roman" w:hAnsi="Times New Roman"/>
          <w:szCs w:val="22"/>
        </w:rPr>
        <w:t>Kimberly</w:t>
      </w:r>
      <w:proofErr w:type="gramEnd"/>
      <w:r w:rsidRPr="00FC6BE7">
        <w:rPr>
          <w:rFonts w:ascii="Times New Roman" w:hAnsi="Times New Roman"/>
          <w:szCs w:val="22"/>
        </w:rPr>
        <w:t xml:space="preserve"> and </w:t>
      </w:r>
      <w:r w:rsidR="00190547" w:rsidRPr="00FC6BE7">
        <w:rPr>
          <w:rFonts w:ascii="Times New Roman" w:hAnsi="Times New Roman"/>
          <w:szCs w:val="22"/>
        </w:rPr>
        <w:t xml:space="preserve">Jo </w:t>
      </w:r>
      <w:r w:rsidRPr="00FC6BE7">
        <w:rPr>
          <w:rFonts w:ascii="Times New Roman" w:hAnsi="Times New Roman"/>
          <w:szCs w:val="22"/>
        </w:rPr>
        <w:t xml:space="preserve">Reger. 2006. “Voice and Agency in Social Movement Outcomes,” </w:t>
      </w:r>
      <w:r w:rsidRPr="00FC6BE7">
        <w:rPr>
          <w:rFonts w:ascii="Times New Roman" w:hAnsi="Times New Roman"/>
          <w:i/>
          <w:szCs w:val="22"/>
        </w:rPr>
        <w:t>Qualitative Sociology</w:t>
      </w:r>
      <w:r w:rsidRPr="00FC6BE7">
        <w:rPr>
          <w:rFonts w:ascii="Times New Roman" w:hAnsi="Times New Roman"/>
          <w:szCs w:val="22"/>
        </w:rPr>
        <w:t>, 29: (Winter) 4:467-484.</w:t>
      </w:r>
    </w:p>
    <w:p w14:paraId="7FAC94CA" w14:textId="77777777" w:rsidR="00E640FF" w:rsidRPr="00FC6BE7" w:rsidRDefault="00E640FF" w:rsidP="00085059">
      <w:pPr>
        <w:rPr>
          <w:rFonts w:ascii="Times New Roman" w:hAnsi="Times New Roman"/>
          <w:szCs w:val="22"/>
        </w:rPr>
      </w:pPr>
      <w:r w:rsidRPr="00FC6BE7">
        <w:rPr>
          <w:rFonts w:ascii="Times New Roman" w:hAnsi="Times New Roman"/>
          <w:szCs w:val="22"/>
        </w:rPr>
        <w:tab/>
      </w:r>
    </w:p>
    <w:p w14:paraId="1AD50CBC" w14:textId="77777777" w:rsidR="00450120" w:rsidRPr="00FC6BE7" w:rsidRDefault="00450120" w:rsidP="00085059">
      <w:pPr>
        <w:pStyle w:val="BodyText"/>
        <w:spacing w:after="0"/>
        <w:ind w:left="1440" w:hanging="720"/>
        <w:rPr>
          <w:sz w:val="22"/>
          <w:szCs w:val="22"/>
        </w:rPr>
      </w:pPr>
      <w:r w:rsidRPr="00FC6BE7">
        <w:rPr>
          <w:sz w:val="22"/>
          <w:szCs w:val="22"/>
        </w:rPr>
        <w:t xml:space="preserve">Reger, Jo and </w:t>
      </w:r>
      <w:r w:rsidR="00190547" w:rsidRPr="00FC6BE7">
        <w:rPr>
          <w:sz w:val="22"/>
          <w:szCs w:val="22"/>
        </w:rPr>
        <w:t xml:space="preserve">Suzanne </w:t>
      </w:r>
      <w:r w:rsidRPr="00FC6BE7">
        <w:rPr>
          <w:sz w:val="22"/>
          <w:szCs w:val="22"/>
        </w:rPr>
        <w:t xml:space="preserve">Staggenborg, 2006. “Patterns of Mobilization in Local Movement Organizations: Leadership and Strategy in Four National Organization for Women Chapters.” </w:t>
      </w:r>
      <w:r w:rsidRPr="00FC6BE7">
        <w:rPr>
          <w:i/>
          <w:sz w:val="22"/>
          <w:szCs w:val="22"/>
        </w:rPr>
        <w:t>Sociological Perspectives,</w:t>
      </w:r>
      <w:r w:rsidRPr="00FC6BE7">
        <w:rPr>
          <w:sz w:val="22"/>
          <w:szCs w:val="22"/>
        </w:rPr>
        <w:t xml:space="preserve"> 49:3:297-323.</w:t>
      </w:r>
    </w:p>
    <w:p w14:paraId="7A564BCE" w14:textId="77777777" w:rsidR="00450120" w:rsidRPr="00FC6BE7" w:rsidRDefault="00450120" w:rsidP="00085059">
      <w:pPr>
        <w:pStyle w:val="BodyText"/>
        <w:spacing w:after="0"/>
        <w:ind w:left="1440" w:hanging="720"/>
        <w:rPr>
          <w:sz w:val="22"/>
          <w:szCs w:val="22"/>
        </w:rPr>
      </w:pPr>
    </w:p>
    <w:p w14:paraId="5BA710ED" w14:textId="77777777" w:rsidR="00E640FF" w:rsidRPr="00FC6BE7" w:rsidRDefault="00E640FF" w:rsidP="00085059">
      <w:pPr>
        <w:pStyle w:val="BodyText"/>
        <w:spacing w:after="0"/>
        <w:ind w:left="1440" w:hanging="720"/>
        <w:rPr>
          <w:sz w:val="22"/>
          <w:szCs w:val="22"/>
        </w:rPr>
      </w:pPr>
      <w:r w:rsidRPr="00FC6BE7">
        <w:rPr>
          <w:sz w:val="22"/>
          <w:szCs w:val="22"/>
        </w:rPr>
        <w:t xml:space="preserve">Reger, Jo. 2004. “Organizational ‘Emotion Work’ through Consciousness-Raising: An Analysis of a Feminist Organization.” </w:t>
      </w:r>
      <w:r w:rsidRPr="00FC6BE7">
        <w:rPr>
          <w:i/>
          <w:sz w:val="22"/>
          <w:szCs w:val="22"/>
        </w:rPr>
        <w:t>Qualitative Sociology</w:t>
      </w:r>
      <w:r w:rsidRPr="00FC6BE7">
        <w:rPr>
          <w:sz w:val="22"/>
          <w:szCs w:val="22"/>
        </w:rPr>
        <w:t>, 27:2: 205-222.</w:t>
      </w:r>
    </w:p>
    <w:p w14:paraId="33412DF0" w14:textId="77777777" w:rsidR="00085059" w:rsidRPr="00FC6BE7" w:rsidRDefault="00E640FF" w:rsidP="00085059">
      <w:pPr>
        <w:rPr>
          <w:rFonts w:ascii="Times New Roman" w:hAnsi="Times New Roman"/>
          <w:szCs w:val="22"/>
        </w:rPr>
      </w:pPr>
      <w:r w:rsidRPr="00FC6BE7">
        <w:rPr>
          <w:rFonts w:ascii="Times New Roman" w:hAnsi="Times New Roman"/>
          <w:szCs w:val="22"/>
        </w:rPr>
        <w:t xml:space="preserve"> </w:t>
      </w:r>
    </w:p>
    <w:p w14:paraId="668C21DB" w14:textId="77777777" w:rsidR="00E640FF" w:rsidRPr="00FC6BE7" w:rsidRDefault="00E640FF" w:rsidP="00085059">
      <w:pPr>
        <w:ind w:left="1440" w:hanging="720"/>
        <w:rPr>
          <w:rFonts w:ascii="Times New Roman" w:hAnsi="Times New Roman"/>
          <w:szCs w:val="22"/>
        </w:rPr>
      </w:pPr>
      <w:r w:rsidRPr="00FC6BE7">
        <w:rPr>
          <w:rFonts w:ascii="Times New Roman" w:hAnsi="Times New Roman"/>
          <w:szCs w:val="22"/>
        </w:rPr>
        <w:t xml:space="preserve">McGuire, </w:t>
      </w:r>
      <w:proofErr w:type="gramStart"/>
      <w:r w:rsidRPr="00FC6BE7">
        <w:rPr>
          <w:rFonts w:ascii="Times New Roman" w:hAnsi="Times New Roman"/>
          <w:szCs w:val="22"/>
        </w:rPr>
        <w:t>Gail</w:t>
      </w:r>
      <w:proofErr w:type="gramEnd"/>
      <w:r w:rsidRPr="00FC6BE7">
        <w:rPr>
          <w:rFonts w:ascii="Times New Roman" w:hAnsi="Times New Roman"/>
          <w:szCs w:val="22"/>
        </w:rPr>
        <w:t xml:space="preserve"> and Jo Reger. 2003. “Feminist Co-Mentoring: A Model for Academic Professional Development,” </w:t>
      </w:r>
      <w:r w:rsidRPr="00FC6BE7">
        <w:rPr>
          <w:rFonts w:ascii="Times New Roman" w:hAnsi="Times New Roman"/>
          <w:i/>
          <w:iCs/>
          <w:szCs w:val="22"/>
        </w:rPr>
        <w:t xml:space="preserve">NWSA Journal, </w:t>
      </w:r>
      <w:r w:rsidRPr="00FC6BE7">
        <w:rPr>
          <w:rFonts w:ascii="Times New Roman" w:hAnsi="Times New Roman"/>
          <w:szCs w:val="22"/>
        </w:rPr>
        <w:t xml:space="preserve">15:1: 54-72. </w:t>
      </w:r>
    </w:p>
    <w:p w14:paraId="28FBCE50" w14:textId="77777777" w:rsidR="00E640FF" w:rsidRPr="00FC6BE7" w:rsidRDefault="00E640FF" w:rsidP="00E640FF">
      <w:pPr>
        <w:ind w:left="1440" w:hanging="720"/>
        <w:rPr>
          <w:rFonts w:ascii="Times New Roman" w:hAnsi="Times New Roman"/>
          <w:szCs w:val="22"/>
        </w:rPr>
      </w:pPr>
    </w:p>
    <w:p w14:paraId="5F26A149" w14:textId="77777777" w:rsidR="00E640FF" w:rsidRPr="00FC6BE7" w:rsidRDefault="00E640FF" w:rsidP="00E640FF">
      <w:pPr>
        <w:ind w:left="1440" w:hanging="720"/>
        <w:rPr>
          <w:rFonts w:ascii="Times New Roman" w:hAnsi="Times New Roman"/>
          <w:i/>
          <w:iCs/>
          <w:szCs w:val="22"/>
        </w:rPr>
      </w:pPr>
      <w:r w:rsidRPr="00FC6BE7">
        <w:rPr>
          <w:rFonts w:ascii="Times New Roman" w:hAnsi="Times New Roman"/>
          <w:szCs w:val="22"/>
        </w:rPr>
        <w:t xml:space="preserve">Reger, Jo. 2002. “Organizational Dynamics and the Construction of Multiple Feminist Identities in the National Organization for Women,” </w:t>
      </w:r>
      <w:r w:rsidRPr="00FC6BE7">
        <w:rPr>
          <w:rFonts w:ascii="Times New Roman" w:hAnsi="Times New Roman"/>
          <w:i/>
          <w:iCs/>
          <w:szCs w:val="22"/>
        </w:rPr>
        <w:t>Gender &amp; Society</w:t>
      </w:r>
      <w:r w:rsidRPr="00FC6BE7">
        <w:rPr>
          <w:rFonts w:ascii="Times New Roman" w:hAnsi="Times New Roman"/>
          <w:szCs w:val="22"/>
        </w:rPr>
        <w:t>, 16:5:710-27</w:t>
      </w:r>
      <w:r w:rsidRPr="00FC6BE7">
        <w:rPr>
          <w:rFonts w:ascii="Times New Roman" w:hAnsi="Times New Roman"/>
          <w:i/>
          <w:iCs/>
          <w:szCs w:val="22"/>
        </w:rPr>
        <w:t>.</w:t>
      </w:r>
    </w:p>
    <w:p w14:paraId="68065FA2" w14:textId="77777777" w:rsidR="00E640FF" w:rsidRPr="00FC6BE7" w:rsidRDefault="00E640FF" w:rsidP="00E640FF">
      <w:pPr>
        <w:tabs>
          <w:tab w:val="left" w:pos="720"/>
        </w:tabs>
        <w:ind w:left="1440" w:hanging="720"/>
        <w:rPr>
          <w:rFonts w:ascii="Times New Roman" w:hAnsi="Times New Roman"/>
          <w:szCs w:val="22"/>
        </w:rPr>
      </w:pPr>
      <w:r w:rsidRPr="00FC6BE7">
        <w:rPr>
          <w:rFonts w:ascii="Times New Roman" w:hAnsi="Times New Roman"/>
          <w:szCs w:val="22"/>
        </w:rPr>
        <w:t xml:space="preserve"> </w:t>
      </w:r>
    </w:p>
    <w:p w14:paraId="2B1E42D5" w14:textId="77777777" w:rsidR="00C45F0E" w:rsidRDefault="00266859" w:rsidP="006D226B">
      <w:pPr>
        <w:rPr>
          <w:rFonts w:ascii="Times New Roman" w:hAnsi="Times New Roman"/>
          <w:b/>
          <w:szCs w:val="22"/>
        </w:rPr>
      </w:pPr>
      <w:r w:rsidRPr="00FC6BE7">
        <w:rPr>
          <w:rFonts w:ascii="Times New Roman" w:hAnsi="Times New Roman"/>
          <w:b/>
          <w:szCs w:val="22"/>
        </w:rPr>
        <w:t xml:space="preserve">Works </w:t>
      </w:r>
      <w:r w:rsidR="009B7582" w:rsidRPr="00FC6BE7">
        <w:rPr>
          <w:rFonts w:ascii="Times New Roman" w:hAnsi="Times New Roman"/>
          <w:b/>
          <w:szCs w:val="22"/>
        </w:rPr>
        <w:t>in</w:t>
      </w:r>
      <w:r w:rsidRPr="00FC6BE7">
        <w:rPr>
          <w:rFonts w:ascii="Times New Roman" w:hAnsi="Times New Roman"/>
          <w:b/>
          <w:szCs w:val="22"/>
        </w:rPr>
        <w:t xml:space="preserve"> Progress</w:t>
      </w:r>
    </w:p>
    <w:p w14:paraId="42F6A884" w14:textId="77777777" w:rsidR="006D2DD2" w:rsidRPr="00005A24" w:rsidRDefault="00544F1D" w:rsidP="007C052D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ab/>
      </w:r>
    </w:p>
    <w:p w14:paraId="0BABA034" w14:textId="77777777" w:rsidR="007561D2" w:rsidRDefault="00132FED" w:rsidP="00005A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ind w:left="1440" w:hanging="720"/>
        <w:rPr>
          <w:rFonts w:ascii="Times New Roman" w:hAnsi="Times New Roman"/>
          <w:szCs w:val="22"/>
        </w:rPr>
      </w:pPr>
      <w:r w:rsidRPr="00005A24">
        <w:rPr>
          <w:rFonts w:ascii="Times New Roman" w:hAnsi="Times New Roman"/>
          <w:szCs w:val="22"/>
        </w:rPr>
        <w:t xml:space="preserve">Reger, Jo, </w:t>
      </w:r>
      <w:r w:rsidR="00867454" w:rsidRPr="00005A24">
        <w:rPr>
          <w:rFonts w:ascii="Times New Roman" w:hAnsi="Times New Roman"/>
          <w:szCs w:val="22"/>
        </w:rPr>
        <w:t>“</w:t>
      </w:r>
      <w:r w:rsidR="00C13583">
        <w:rPr>
          <w:rFonts w:ascii="Times New Roman" w:hAnsi="Times New Roman"/>
          <w:szCs w:val="22"/>
        </w:rPr>
        <w:t>Singing to Utopia: Lesbians, Feminists and Music</w:t>
      </w:r>
      <w:r w:rsidRPr="00005A24">
        <w:rPr>
          <w:rFonts w:ascii="Times New Roman" w:hAnsi="Times New Roman"/>
          <w:szCs w:val="22"/>
        </w:rPr>
        <w:t>,”</w:t>
      </w:r>
      <w:r w:rsidR="006D2DD2" w:rsidRPr="00005A24">
        <w:rPr>
          <w:rFonts w:ascii="Times New Roman" w:hAnsi="Times New Roman"/>
          <w:szCs w:val="22"/>
        </w:rPr>
        <w:t xml:space="preserve"> book manuscript,</w:t>
      </w:r>
      <w:r w:rsidRPr="00005A24">
        <w:rPr>
          <w:rFonts w:ascii="Times New Roman" w:hAnsi="Times New Roman"/>
          <w:szCs w:val="22"/>
        </w:rPr>
        <w:t xml:space="preserve"> </w:t>
      </w:r>
      <w:r w:rsidR="00005A24" w:rsidRPr="00005A24">
        <w:rPr>
          <w:rFonts w:ascii="Times New Roman" w:hAnsi="Times New Roman"/>
          <w:szCs w:val="22"/>
        </w:rPr>
        <w:t>in</w:t>
      </w:r>
      <w:r w:rsidRPr="00005A24">
        <w:rPr>
          <w:rFonts w:ascii="Times New Roman" w:hAnsi="Times New Roman"/>
          <w:szCs w:val="22"/>
        </w:rPr>
        <w:t xml:space="preserve"> progress. </w:t>
      </w:r>
    </w:p>
    <w:p w14:paraId="522DB2F9" w14:textId="77777777" w:rsidR="006E6F95" w:rsidRDefault="006E6F95" w:rsidP="00005A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ind w:left="1440" w:hanging="720"/>
        <w:rPr>
          <w:rFonts w:ascii="Times New Roman" w:hAnsi="Times New Roman"/>
          <w:szCs w:val="22"/>
        </w:rPr>
      </w:pPr>
    </w:p>
    <w:p w14:paraId="41DE71C6" w14:textId="6A2FF809" w:rsidR="001F24BF" w:rsidRDefault="00E57D1B" w:rsidP="00A76B57">
      <w:pPr>
        <w:rPr>
          <w:rFonts w:ascii="Times New Roman" w:hAnsi="Times New Roman"/>
          <w:b/>
          <w:spacing w:val="-2"/>
          <w:szCs w:val="22"/>
        </w:rPr>
      </w:pPr>
      <w:r w:rsidRPr="00E57D1B">
        <w:rPr>
          <w:rFonts w:ascii="Times New Roman" w:hAnsi="Times New Roman"/>
          <w:b/>
          <w:bCs/>
          <w:szCs w:val="22"/>
        </w:rPr>
        <w:t xml:space="preserve"> SELECTED</w:t>
      </w:r>
      <w:r>
        <w:rPr>
          <w:rFonts w:ascii="Times New Roman" w:hAnsi="Times New Roman"/>
          <w:szCs w:val="22"/>
        </w:rPr>
        <w:t xml:space="preserve"> </w:t>
      </w:r>
      <w:r w:rsidR="001F24BF" w:rsidRPr="00FC6BE7">
        <w:rPr>
          <w:rFonts w:ascii="Times New Roman" w:hAnsi="Times New Roman"/>
          <w:b/>
          <w:spacing w:val="-2"/>
          <w:szCs w:val="22"/>
        </w:rPr>
        <w:t>AWARDS AND HONORS</w:t>
      </w:r>
    </w:p>
    <w:p w14:paraId="0DBF8356" w14:textId="77777777" w:rsidR="008468DD" w:rsidRDefault="008468DD" w:rsidP="00A76B57">
      <w:pPr>
        <w:rPr>
          <w:rFonts w:ascii="Times New Roman" w:hAnsi="Times New Roman"/>
          <w:b/>
          <w:spacing w:val="-2"/>
          <w:szCs w:val="22"/>
        </w:rPr>
      </w:pPr>
    </w:p>
    <w:p w14:paraId="071E3BE2" w14:textId="77777777" w:rsidR="008468DD" w:rsidRPr="008468DD" w:rsidRDefault="008468DD" w:rsidP="008468DD">
      <w:pPr>
        <w:ind w:left="720"/>
        <w:rPr>
          <w:rFonts w:ascii="Times New Roman" w:hAnsi="Times New Roman"/>
          <w:spacing w:val="-2"/>
          <w:szCs w:val="22"/>
        </w:rPr>
      </w:pPr>
      <w:r w:rsidRPr="008468DD">
        <w:rPr>
          <w:rFonts w:ascii="Times New Roman" w:hAnsi="Times New Roman"/>
          <w:spacing w:val="-2"/>
          <w:szCs w:val="22"/>
        </w:rPr>
        <w:t>Certificate of Recognition, Teaching Excellence, Oakland University Teaching and Learning Committee, March 1, 2019.</w:t>
      </w:r>
    </w:p>
    <w:p w14:paraId="2DEC0513" w14:textId="77777777" w:rsidR="00063721" w:rsidRPr="00F3294C" w:rsidRDefault="00063721" w:rsidP="00A76B57">
      <w:pPr>
        <w:rPr>
          <w:rFonts w:ascii="Times New Roman" w:hAnsi="Times New Roman"/>
          <w:b/>
          <w:spacing w:val="-2"/>
          <w:szCs w:val="22"/>
        </w:rPr>
      </w:pPr>
    </w:p>
    <w:p w14:paraId="528B77AD" w14:textId="77777777" w:rsidR="00005A24" w:rsidRPr="00005A24" w:rsidRDefault="00005A24" w:rsidP="00005A24">
      <w:pPr>
        <w:pStyle w:val="ColorfulList-Accent1"/>
        <w:widowControl w:val="0"/>
        <w:tabs>
          <w:tab w:val="left" w:pos="-1440"/>
          <w:tab w:val="left" w:pos="-720"/>
          <w:tab w:val="left" w:pos="0"/>
          <w:tab w:val="left" w:pos="360"/>
          <w:tab w:val="left" w:pos="99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</w:rPr>
      </w:pPr>
      <w:r w:rsidRPr="00005A24">
        <w:rPr>
          <w:rFonts w:ascii="Times New Roman" w:hAnsi="Times New Roman"/>
          <w:spacing w:val="-2"/>
        </w:rPr>
        <w:t xml:space="preserve">Mentoring Award, Oakland University </w:t>
      </w:r>
      <w:r w:rsidRPr="00005A24">
        <w:rPr>
          <w:rFonts w:ascii="Times New Roman" w:hAnsi="Times New Roman"/>
        </w:rPr>
        <w:t>Department of Sociology, Anthropology, Social Work and Criminal Justice, 2017-2018.</w:t>
      </w:r>
    </w:p>
    <w:p w14:paraId="4B7B1684" w14:textId="77777777" w:rsidR="00005A24" w:rsidRDefault="00005A24" w:rsidP="00063721">
      <w:pPr>
        <w:ind w:left="720"/>
        <w:rPr>
          <w:rFonts w:ascii="Times New Roman" w:hAnsi="Times New Roman"/>
          <w:spacing w:val="-2"/>
          <w:szCs w:val="22"/>
        </w:rPr>
      </w:pPr>
    </w:p>
    <w:p w14:paraId="4C1BAAA8" w14:textId="77777777" w:rsidR="00063721" w:rsidRPr="006D2DD2" w:rsidRDefault="00063721" w:rsidP="00063721">
      <w:pPr>
        <w:ind w:left="720"/>
        <w:rPr>
          <w:rFonts w:ascii="Times New Roman" w:hAnsi="Times New Roman"/>
          <w:spacing w:val="-2"/>
          <w:szCs w:val="22"/>
        </w:rPr>
      </w:pPr>
      <w:r w:rsidRPr="006D2DD2">
        <w:rPr>
          <w:rFonts w:ascii="Times New Roman" w:hAnsi="Times New Roman"/>
          <w:spacing w:val="-2"/>
          <w:szCs w:val="22"/>
        </w:rPr>
        <w:t xml:space="preserve">Marian P. Wilson </w:t>
      </w:r>
      <w:r w:rsidR="00DF2E4A" w:rsidRPr="006D2DD2">
        <w:rPr>
          <w:rFonts w:ascii="Times New Roman" w:hAnsi="Times New Roman"/>
          <w:spacing w:val="-2"/>
          <w:szCs w:val="22"/>
        </w:rPr>
        <w:t xml:space="preserve">Award for Meritorious Book or Article </w:t>
      </w:r>
      <w:r w:rsidRPr="006D2DD2">
        <w:rPr>
          <w:rFonts w:ascii="Times New Roman" w:hAnsi="Times New Roman"/>
          <w:spacing w:val="-2"/>
          <w:szCs w:val="22"/>
        </w:rPr>
        <w:t xml:space="preserve">at Oakland University in the College of Arts and Sciences, </w:t>
      </w:r>
      <w:r w:rsidRPr="006D2DD2">
        <w:rPr>
          <w:rFonts w:ascii="Times New Roman" w:hAnsi="Times New Roman"/>
          <w:i/>
          <w:szCs w:val="22"/>
        </w:rPr>
        <w:t>Everywhere and Nowhere: Contemporary Feminism in the United States</w:t>
      </w:r>
      <w:r w:rsidRPr="006D2DD2">
        <w:rPr>
          <w:rFonts w:ascii="Times New Roman" w:hAnsi="Times New Roman"/>
          <w:spacing w:val="-2"/>
          <w:szCs w:val="22"/>
        </w:rPr>
        <w:t>, (Oxford University Press</w:t>
      </w:r>
      <w:r w:rsidR="00E11310" w:rsidRPr="006D2DD2">
        <w:rPr>
          <w:rFonts w:ascii="Times New Roman" w:hAnsi="Times New Roman"/>
          <w:spacing w:val="-2"/>
          <w:szCs w:val="22"/>
        </w:rPr>
        <w:t>, 2012</w:t>
      </w:r>
      <w:r w:rsidRPr="006D2DD2">
        <w:rPr>
          <w:rFonts w:ascii="Times New Roman" w:hAnsi="Times New Roman"/>
          <w:spacing w:val="-2"/>
          <w:szCs w:val="22"/>
        </w:rPr>
        <w:t>)</w:t>
      </w:r>
      <w:r w:rsidR="00E11310" w:rsidRPr="006D2DD2">
        <w:rPr>
          <w:rFonts w:ascii="Times New Roman" w:hAnsi="Times New Roman"/>
          <w:spacing w:val="-2"/>
          <w:szCs w:val="22"/>
        </w:rPr>
        <w:t>, 2015</w:t>
      </w:r>
      <w:r w:rsidRPr="006D2DD2">
        <w:rPr>
          <w:rFonts w:ascii="Times New Roman" w:hAnsi="Times New Roman"/>
          <w:spacing w:val="-2"/>
          <w:szCs w:val="22"/>
        </w:rPr>
        <w:t xml:space="preserve">. </w:t>
      </w:r>
    </w:p>
    <w:p w14:paraId="5C6ECDAA" w14:textId="77777777" w:rsidR="00DE580B" w:rsidRPr="006D2DD2" w:rsidRDefault="00DE580B" w:rsidP="00A76B57">
      <w:pPr>
        <w:rPr>
          <w:rFonts w:ascii="Times New Roman" w:hAnsi="Times New Roman"/>
          <w:spacing w:val="-2"/>
          <w:szCs w:val="22"/>
        </w:rPr>
      </w:pPr>
    </w:p>
    <w:p w14:paraId="21D4DC69" w14:textId="77777777" w:rsidR="00DE580B" w:rsidRPr="006D2DD2" w:rsidRDefault="00DE580B" w:rsidP="00DE580B">
      <w:pPr>
        <w:ind w:left="720"/>
        <w:rPr>
          <w:rFonts w:ascii="Times New Roman" w:hAnsi="Times New Roman"/>
          <w:szCs w:val="22"/>
        </w:rPr>
      </w:pPr>
      <w:r w:rsidRPr="006D2DD2">
        <w:rPr>
          <w:rFonts w:ascii="Times New Roman" w:hAnsi="Times New Roman"/>
          <w:szCs w:val="22"/>
        </w:rPr>
        <w:t>Selected Book</w:t>
      </w:r>
      <w:r w:rsidR="00063721" w:rsidRPr="006D2DD2">
        <w:rPr>
          <w:rFonts w:ascii="Times New Roman" w:hAnsi="Times New Roman"/>
          <w:szCs w:val="22"/>
        </w:rPr>
        <w:t xml:space="preserve">, </w:t>
      </w:r>
      <w:r w:rsidRPr="006D2DD2">
        <w:rPr>
          <w:rFonts w:ascii="Times New Roman" w:hAnsi="Times New Roman"/>
          <w:i/>
          <w:szCs w:val="22"/>
        </w:rPr>
        <w:t>Everywhere and Nowhere: Contemporary Feminism in the United States</w:t>
      </w:r>
      <w:r w:rsidR="00E11310" w:rsidRPr="006D2DD2">
        <w:rPr>
          <w:rFonts w:ascii="Times New Roman" w:hAnsi="Times New Roman"/>
          <w:szCs w:val="22"/>
        </w:rPr>
        <w:t xml:space="preserve">, (Oxford University Press, 2012), </w:t>
      </w:r>
      <w:r w:rsidRPr="006D2DD2">
        <w:rPr>
          <w:rFonts w:ascii="Times New Roman" w:hAnsi="Times New Roman"/>
          <w:szCs w:val="22"/>
        </w:rPr>
        <w:t>Authors at Oakland</w:t>
      </w:r>
      <w:r w:rsidR="00063721" w:rsidRPr="006D2DD2">
        <w:rPr>
          <w:rFonts w:ascii="Times New Roman" w:hAnsi="Times New Roman"/>
          <w:szCs w:val="22"/>
        </w:rPr>
        <w:t xml:space="preserve"> University</w:t>
      </w:r>
      <w:r w:rsidRPr="006D2DD2">
        <w:rPr>
          <w:rFonts w:ascii="Times New Roman" w:hAnsi="Times New Roman"/>
          <w:szCs w:val="22"/>
        </w:rPr>
        <w:t>: Celebration of the Book, Kresge Library, 2014.</w:t>
      </w:r>
    </w:p>
    <w:p w14:paraId="7E185FF6" w14:textId="77777777" w:rsidR="008824BE" w:rsidRPr="006D2DD2" w:rsidRDefault="008824BE" w:rsidP="001F24BF">
      <w:pPr>
        <w:tabs>
          <w:tab w:val="left" w:pos="-720"/>
        </w:tabs>
        <w:suppressAutoHyphens/>
        <w:rPr>
          <w:rFonts w:ascii="Times New Roman" w:hAnsi="Times New Roman"/>
          <w:spacing w:val="-2"/>
          <w:szCs w:val="22"/>
        </w:rPr>
      </w:pPr>
    </w:p>
    <w:p w14:paraId="08266CF0" w14:textId="77777777" w:rsidR="00715191" w:rsidRPr="006D2DD2" w:rsidRDefault="00715191" w:rsidP="00715191">
      <w:pPr>
        <w:tabs>
          <w:tab w:val="left" w:pos="-1440"/>
          <w:tab w:val="left" w:pos="-720"/>
          <w:tab w:val="left" w:pos="0"/>
          <w:tab w:val="left" w:pos="36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ind w:left="720"/>
        <w:rPr>
          <w:rStyle w:val="Strong"/>
          <w:rFonts w:ascii="Times New Roman" w:hAnsi="Times New Roman"/>
          <w:b w:val="0"/>
          <w:szCs w:val="22"/>
        </w:rPr>
      </w:pPr>
      <w:r w:rsidRPr="006D2DD2">
        <w:rPr>
          <w:rFonts w:ascii="Times New Roman" w:hAnsi="Times New Roman"/>
          <w:szCs w:val="22"/>
        </w:rPr>
        <w:t xml:space="preserve">Phyllis Law Googasian Award for Women’s Leadership, </w:t>
      </w:r>
      <w:r w:rsidRPr="006D2DD2">
        <w:rPr>
          <w:rStyle w:val="Strong"/>
          <w:rFonts w:ascii="Times New Roman" w:hAnsi="Times New Roman"/>
          <w:b w:val="0"/>
          <w:szCs w:val="22"/>
        </w:rPr>
        <w:t xml:space="preserve">American Council </w:t>
      </w:r>
      <w:r w:rsidR="00AB0024" w:rsidRPr="006D2DD2">
        <w:rPr>
          <w:rStyle w:val="Strong"/>
          <w:rFonts w:ascii="Times New Roman" w:hAnsi="Times New Roman"/>
          <w:b w:val="0"/>
          <w:szCs w:val="22"/>
        </w:rPr>
        <w:t>o</w:t>
      </w:r>
      <w:r w:rsidRPr="006D2DD2">
        <w:rPr>
          <w:rStyle w:val="Strong"/>
          <w:rFonts w:ascii="Times New Roman" w:hAnsi="Times New Roman"/>
          <w:b w:val="0"/>
          <w:szCs w:val="22"/>
        </w:rPr>
        <w:t>n Education Network Oakland University Affiliate, Oakland University</w:t>
      </w:r>
      <w:r w:rsidR="00E631CA" w:rsidRPr="006D2DD2">
        <w:rPr>
          <w:rStyle w:val="Strong"/>
          <w:rFonts w:ascii="Times New Roman" w:hAnsi="Times New Roman"/>
          <w:b w:val="0"/>
          <w:szCs w:val="22"/>
        </w:rPr>
        <w:t>,</w:t>
      </w:r>
      <w:r w:rsidRPr="006D2DD2">
        <w:rPr>
          <w:rStyle w:val="Strong"/>
          <w:rFonts w:ascii="Times New Roman" w:hAnsi="Times New Roman"/>
          <w:b w:val="0"/>
          <w:szCs w:val="22"/>
        </w:rPr>
        <w:t xml:space="preserve"> 2012-2013.</w:t>
      </w:r>
    </w:p>
    <w:p w14:paraId="452DDD5F" w14:textId="77777777" w:rsidR="00715191" w:rsidRPr="006D2DD2" w:rsidRDefault="00715191" w:rsidP="00715191">
      <w:pPr>
        <w:tabs>
          <w:tab w:val="left" w:pos="-1440"/>
          <w:tab w:val="left" w:pos="-720"/>
          <w:tab w:val="left" w:pos="0"/>
          <w:tab w:val="left" w:pos="36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ind w:left="720"/>
        <w:rPr>
          <w:rFonts w:ascii="Times New Roman" w:hAnsi="Times New Roman"/>
          <w:szCs w:val="22"/>
        </w:rPr>
      </w:pPr>
    </w:p>
    <w:p w14:paraId="0B926978" w14:textId="77777777" w:rsidR="00715191" w:rsidRDefault="00063721" w:rsidP="00715191">
      <w:pPr>
        <w:tabs>
          <w:tab w:val="left" w:pos="-1440"/>
          <w:tab w:val="left" w:pos="-720"/>
          <w:tab w:val="left" w:pos="0"/>
          <w:tab w:val="left" w:pos="36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ind w:left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Scholarship Award. </w:t>
      </w:r>
      <w:r w:rsidR="00715191" w:rsidRPr="00715191">
        <w:rPr>
          <w:rFonts w:ascii="Times New Roman" w:hAnsi="Times New Roman"/>
          <w:szCs w:val="22"/>
        </w:rPr>
        <w:t>Oakland University Department of Sociology, Anthropology, Social Work and Criminal Justice, 2011-2012.</w:t>
      </w:r>
    </w:p>
    <w:p w14:paraId="0AE4DFE9" w14:textId="77777777" w:rsidR="00715191" w:rsidRPr="00715191" w:rsidRDefault="00715191" w:rsidP="00715191">
      <w:pPr>
        <w:tabs>
          <w:tab w:val="left" w:pos="-1440"/>
          <w:tab w:val="left" w:pos="-720"/>
          <w:tab w:val="left" w:pos="0"/>
          <w:tab w:val="left" w:pos="36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ind w:left="720"/>
        <w:rPr>
          <w:rFonts w:ascii="Times New Roman" w:hAnsi="Times New Roman"/>
          <w:szCs w:val="22"/>
        </w:rPr>
      </w:pPr>
    </w:p>
    <w:p w14:paraId="33B2B9F0" w14:textId="00522787" w:rsidR="001F24BF" w:rsidRPr="00E57D1B" w:rsidRDefault="00063721" w:rsidP="00E57D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ind w:left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Service Award, </w:t>
      </w:r>
      <w:r w:rsidR="008824BE" w:rsidRPr="00FC6BE7">
        <w:rPr>
          <w:rFonts w:ascii="Times New Roman" w:hAnsi="Times New Roman"/>
          <w:szCs w:val="22"/>
        </w:rPr>
        <w:t>Oakland University Department of Sociology and Anthropology, 2010-2011.</w:t>
      </w:r>
    </w:p>
    <w:p w14:paraId="6A93FCE2" w14:textId="77777777" w:rsidR="00C800D3" w:rsidRPr="00FC6BE7" w:rsidRDefault="00C800D3" w:rsidP="001F24BF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szCs w:val="22"/>
        </w:rPr>
      </w:pPr>
    </w:p>
    <w:sectPr w:rsidR="00C800D3" w:rsidRPr="00FC6BE7">
      <w:footerReference w:type="even" r:id="rId8"/>
      <w:footerReference w:type="default" r:id="rId9"/>
      <w:endnotePr>
        <w:numFmt w:val="decimal"/>
      </w:endnotePr>
      <w:type w:val="continuous"/>
      <w:pgSz w:w="12240" w:h="15840"/>
      <w:pgMar w:top="1080" w:right="1440" w:bottom="1080" w:left="1440" w:header="1080" w:footer="108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29709" w14:textId="77777777" w:rsidR="007302D9" w:rsidRDefault="007302D9">
      <w:pPr>
        <w:spacing w:line="20" w:lineRule="exact"/>
        <w:rPr>
          <w:sz w:val="24"/>
        </w:rPr>
      </w:pPr>
    </w:p>
  </w:endnote>
  <w:endnote w:type="continuationSeparator" w:id="0">
    <w:p w14:paraId="6D84C2E1" w14:textId="77777777" w:rsidR="007302D9" w:rsidRDefault="007302D9">
      <w:r>
        <w:rPr>
          <w:sz w:val="24"/>
        </w:rPr>
        <w:t xml:space="preserve"> </w:t>
      </w:r>
    </w:p>
  </w:endnote>
  <w:endnote w:type="continuationNotice" w:id="1">
    <w:p w14:paraId="24F86845" w14:textId="77777777" w:rsidR="007302D9" w:rsidRDefault="007302D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A6241" w14:textId="77777777" w:rsidR="003F13CB" w:rsidRDefault="003F13CB" w:rsidP="00A062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0285233" w14:textId="77777777" w:rsidR="003F13CB" w:rsidRDefault="003F13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4C72C" w14:textId="77777777" w:rsidR="00A06223" w:rsidRDefault="00A06223" w:rsidP="006230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1493">
      <w:rPr>
        <w:rStyle w:val="PageNumber"/>
        <w:noProof/>
      </w:rPr>
      <w:t>20</w:t>
    </w:r>
    <w:r>
      <w:rPr>
        <w:rStyle w:val="PageNumber"/>
      </w:rPr>
      <w:fldChar w:fldCharType="end"/>
    </w:r>
  </w:p>
  <w:p w14:paraId="3179BB7A" w14:textId="77777777" w:rsidR="003F13CB" w:rsidRDefault="003F13CB">
    <w:pPr>
      <w:spacing w:before="140" w:line="100" w:lineRule="exact"/>
      <w:rPr>
        <w:sz w:val="10"/>
      </w:rPr>
    </w:pPr>
  </w:p>
  <w:p w14:paraId="2619FEA7" w14:textId="77777777" w:rsidR="003F13CB" w:rsidRDefault="003F13CB">
    <w:pPr>
      <w:suppressAutoHyphens/>
      <w:jc w:val="both"/>
      <w:rPr>
        <w:sz w:val="24"/>
      </w:rPr>
    </w:pPr>
  </w:p>
  <w:p w14:paraId="4E4B2382" w14:textId="2A716AAE" w:rsidR="003F13CB" w:rsidRDefault="003F13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60231" w14:textId="77777777" w:rsidR="007302D9" w:rsidRDefault="007302D9">
      <w:r>
        <w:rPr>
          <w:sz w:val="24"/>
        </w:rPr>
        <w:separator/>
      </w:r>
    </w:p>
  </w:footnote>
  <w:footnote w:type="continuationSeparator" w:id="0">
    <w:p w14:paraId="08471943" w14:textId="77777777" w:rsidR="007302D9" w:rsidRDefault="0073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212E6"/>
    <w:multiLevelType w:val="hybridMultilevel"/>
    <w:tmpl w:val="571E7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F2BBF"/>
    <w:multiLevelType w:val="singleLevel"/>
    <w:tmpl w:val="F8AA5086"/>
    <w:lvl w:ilvl="0">
      <w:start w:val="2000"/>
      <w:numFmt w:val="decimal"/>
      <w:lvlText w:val="%1."/>
      <w:lvlJc w:val="left"/>
      <w:pPr>
        <w:tabs>
          <w:tab w:val="num" w:pos="1220"/>
        </w:tabs>
        <w:ind w:left="1220" w:hanging="500"/>
      </w:pPr>
      <w:rPr>
        <w:rFonts w:hint="default"/>
      </w:rPr>
    </w:lvl>
  </w:abstractNum>
  <w:abstractNum w:abstractNumId="2" w15:restartNumberingAfterBreak="0">
    <w:nsid w:val="21C83D6E"/>
    <w:multiLevelType w:val="hybridMultilevel"/>
    <w:tmpl w:val="D5C8154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85516"/>
    <w:multiLevelType w:val="hybridMultilevel"/>
    <w:tmpl w:val="3C5CFFDA"/>
    <w:lvl w:ilvl="0" w:tplc="33B628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34E04"/>
    <w:multiLevelType w:val="hybridMultilevel"/>
    <w:tmpl w:val="7DC6A2F2"/>
    <w:lvl w:ilvl="0" w:tplc="9A2E65A0">
      <w:start w:val="1"/>
      <w:numFmt w:val="decimal"/>
      <w:lvlText w:val="%1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D1308"/>
    <w:multiLevelType w:val="hybridMultilevel"/>
    <w:tmpl w:val="CCFA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D4167"/>
    <w:multiLevelType w:val="hybridMultilevel"/>
    <w:tmpl w:val="06BEF7D2"/>
    <w:lvl w:ilvl="0" w:tplc="372051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82A5F"/>
    <w:multiLevelType w:val="singleLevel"/>
    <w:tmpl w:val="68B2E006"/>
    <w:lvl w:ilvl="0">
      <w:start w:val="2000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8" w15:restartNumberingAfterBreak="0">
    <w:nsid w:val="46FF7A93"/>
    <w:multiLevelType w:val="hybridMultilevel"/>
    <w:tmpl w:val="CA940842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23F0B"/>
    <w:multiLevelType w:val="hybridMultilevel"/>
    <w:tmpl w:val="92AAE95A"/>
    <w:lvl w:ilvl="0" w:tplc="F4B217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D4334"/>
    <w:multiLevelType w:val="multilevel"/>
    <w:tmpl w:val="C76E40BC"/>
    <w:lvl w:ilvl="0">
      <w:start w:val="1998"/>
      <w:numFmt w:val="decimal"/>
      <w:lvlText w:val="%1-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999"/>
      <w:numFmt w:val="decimal"/>
      <w:lvlText w:val="%1-%2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2535"/>
        </w:tabs>
        <w:ind w:left="2535" w:hanging="109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3255"/>
        </w:tabs>
        <w:ind w:left="3255" w:hanging="109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3975"/>
        </w:tabs>
        <w:ind w:left="3975" w:hanging="1095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4695"/>
        </w:tabs>
        <w:ind w:left="4695" w:hanging="1095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B3C0395"/>
    <w:multiLevelType w:val="hybridMultilevel"/>
    <w:tmpl w:val="1834E388"/>
    <w:lvl w:ilvl="0" w:tplc="BA46C91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A6AA2"/>
    <w:multiLevelType w:val="hybridMultilevel"/>
    <w:tmpl w:val="2B525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82DB2"/>
    <w:multiLevelType w:val="hybridMultilevel"/>
    <w:tmpl w:val="15C465DC"/>
    <w:lvl w:ilvl="0" w:tplc="CC0CA2D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1A06B5"/>
    <w:multiLevelType w:val="hybridMultilevel"/>
    <w:tmpl w:val="D85A7E5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E017F"/>
    <w:multiLevelType w:val="singleLevel"/>
    <w:tmpl w:val="2886EC5C"/>
    <w:lvl w:ilvl="0">
      <w:start w:val="1998"/>
      <w:numFmt w:val="decimal"/>
      <w:lvlText w:val="%1."/>
      <w:lvlJc w:val="left"/>
      <w:pPr>
        <w:tabs>
          <w:tab w:val="num" w:pos="1220"/>
        </w:tabs>
        <w:ind w:left="1220" w:hanging="500"/>
      </w:pPr>
      <w:rPr>
        <w:rFonts w:hint="default"/>
      </w:rPr>
    </w:lvl>
  </w:abstractNum>
  <w:abstractNum w:abstractNumId="16" w15:restartNumberingAfterBreak="0">
    <w:nsid w:val="52542471"/>
    <w:multiLevelType w:val="multilevel"/>
    <w:tmpl w:val="944E18FA"/>
    <w:lvl w:ilvl="0">
      <w:start w:val="1998"/>
      <w:numFmt w:val="decimal"/>
      <w:lvlText w:val="%1-"/>
      <w:lvlJc w:val="left"/>
      <w:pPr>
        <w:tabs>
          <w:tab w:val="num" w:pos="1000"/>
        </w:tabs>
        <w:ind w:left="1000" w:hanging="1000"/>
      </w:pPr>
      <w:rPr>
        <w:rFonts w:hint="default"/>
      </w:rPr>
    </w:lvl>
    <w:lvl w:ilvl="1">
      <w:start w:val="1996"/>
      <w:numFmt w:val="decimal"/>
      <w:lvlText w:val="%1-%2."/>
      <w:lvlJc w:val="left"/>
      <w:pPr>
        <w:tabs>
          <w:tab w:val="num" w:pos="1000"/>
        </w:tabs>
        <w:ind w:left="1000" w:hanging="100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0"/>
        </w:tabs>
        <w:ind w:left="1000" w:hanging="100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0"/>
        </w:tabs>
        <w:ind w:left="1000" w:hanging="100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A096097"/>
    <w:multiLevelType w:val="multilevel"/>
    <w:tmpl w:val="889C5E86"/>
    <w:lvl w:ilvl="0">
      <w:start w:val="1996"/>
      <w:numFmt w:val="decimal"/>
      <w:lvlText w:val="%1-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998"/>
      <w:numFmt w:val="decimal"/>
      <w:lvlText w:val="%1-%2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C10FF9"/>
    <w:multiLevelType w:val="multilevel"/>
    <w:tmpl w:val="E5D6CD8A"/>
    <w:lvl w:ilvl="0">
      <w:start w:val="1998"/>
      <w:numFmt w:val="decimal"/>
      <w:lvlText w:val="%1-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999"/>
      <w:numFmt w:val="decimal"/>
      <w:lvlText w:val="%1-%2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F8B3578"/>
    <w:multiLevelType w:val="hybridMultilevel"/>
    <w:tmpl w:val="B2C825D2"/>
    <w:lvl w:ilvl="0" w:tplc="E5988D5E">
      <w:start w:val="1"/>
      <w:numFmt w:val="decimal"/>
      <w:lvlText w:val="%1"/>
      <w:lvlJc w:val="left"/>
      <w:pPr>
        <w:ind w:left="142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A25E25"/>
    <w:multiLevelType w:val="singleLevel"/>
    <w:tmpl w:val="0D526B7A"/>
    <w:lvl w:ilvl="0">
      <w:start w:val="1998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hint="default"/>
      </w:rPr>
    </w:lvl>
  </w:abstractNum>
  <w:abstractNum w:abstractNumId="21" w15:restartNumberingAfterBreak="0">
    <w:nsid w:val="69FA591F"/>
    <w:multiLevelType w:val="hybridMultilevel"/>
    <w:tmpl w:val="E1C4C4EA"/>
    <w:lvl w:ilvl="0" w:tplc="FBB4AAC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72F2E"/>
    <w:multiLevelType w:val="hybridMultilevel"/>
    <w:tmpl w:val="01A0AF62"/>
    <w:lvl w:ilvl="0" w:tplc="C11264D6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D0F1DDB"/>
    <w:multiLevelType w:val="hybridMultilevel"/>
    <w:tmpl w:val="518E4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C5618"/>
    <w:multiLevelType w:val="hybridMultilevel"/>
    <w:tmpl w:val="142AD5FA"/>
    <w:lvl w:ilvl="0" w:tplc="E572C838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486F2FA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FD64611"/>
    <w:multiLevelType w:val="hybridMultilevel"/>
    <w:tmpl w:val="42949FB2"/>
    <w:lvl w:ilvl="0" w:tplc="05B2D3F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46626"/>
    <w:multiLevelType w:val="hybridMultilevel"/>
    <w:tmpl w:val="30AC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D66AA1"/>
    <w:multiLevelType w:val="hybridMultilevel"/>
    <w:tmpl w:val="E676C258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7"/>
  </w:num>
  <w:num w:numId="3">
    <w:abstractNumId w:val="10"/>
  </w:num>
  <w:num w:numId="4">
    <w:abstractNumId w:val="20"/>
  </w:num>
  <w:num w:numId="5">
    <w:abstractNumId w:val="16"/>
  </w:num>
  <w:num w:numId="6">
    <w:abstractNumId w:val="15"/>
  </w:num>
  <w:num w:numId="7">
    <w:abstractNumId w:val="1"/>
  </w:num>
  <w:num w:numId="8">
    <w:abstractNumId w:val="7"/>
  </w:num>
  <w:num w:numId="9">
    <w:abstractNumId w:val="24"/>
  </w:num>
  <w:num w:numId="10">
    <w:abstractNumId w:val="22"/>
  </w:num>
  <w:num w:numId="11">
    <w:abstractNumId w:val="19"/>
  </w:num>
  <w:num w:numId="12">
    <w:abstractNumId w:val="11"/>
  </w:num>
  <w:num w:numId="13">
    <w:abstractNumId w:val="25"/>
  </w:num>
  <w:num w:numId="14">
    <w:abstractNumId w:val="2"/>
  </w:num>
  <w:num w:numId="15">
    <w:abstractNumId w:val="14"/>
  </w:num>
  <w:num w:numId="16">
    <w:abstractNumId w:val="8"/>
  </w:num>
  <w:num w:numId="17">
    <w:abstractNumId w:val="13"/>
  </w:num>
  <w:num w:numId="18">
    <w:abstractNumId w:val="12"/>
  </w:num>
  <w:num w:numId="19">
    <w:abstractNumId w:val="27"/>
  </w:num>
  <w:num w:numId="20">
    <w:abstractNumId w:val="5"/>
  </w:num>
  <w:num w:numId="21">
    <w:abstractNumId w:val="23"/>
  </w:num>
  <w:num w:numId="22">
    <w:abstractNumId w:val="3"/>
  </w:num>
  <w:num w:numId="23">
    <w:abstractNumId w:val="6"/>
  </w:num>
  <w:num w:numId="24">
    <w:abstractNumId w:val="26"/>
  </w:num>
  <w:num w:numId="25">
    <w:abstractNumId w:val="4"/>
  </w:num>
  <w:num w:numId="26">
    <w:abstractNumId w:val="21"/>
  </w:num>
  <w:num w:numId="27">
    <w:abstractNumId w:val="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EA"/>
    <w:rsid w:val="00001149"/>
    <w:rsid w:val="00003C84"/>
    <w:rsid w:val="0000429E"/>
    <w:rsid w:val="00005A24"/>
    <w:rsid w:val="0002517B"/>
    <w:rsid w:val="000317F0"/>
    <w:rsid w:val="000506B0"/>
    <w:rsid w:val="0005231C"/>
    <w:rsid w:val="00057E45"/>
    <w:rsid w:val="000614C3"/>
    <w:rsid w:val="00061A5D"/>
    <w:rsid w:val="00063721"/>
    <w:rsid w:val="00076E7B"/>
    <w:rsid w:val="00085059"/>
    <w:rsid w:val="000852CE"/>
    <w:rsid w:val="00094985"/>
    <w:rsid w:val="00095E0A"/>
    <w:rsid w:val="000B171A"/>
    <w:rsid w:val="000B302B"/>
    <w:rsid w:val="000C00DF"/>
    <w:rsid w:val="000C026D"/>
    <w:rsid w:val="000C0EAF"/>
    <w:rsid w:val="000D0D72"/>
    <w:rsid w:val="000D529B"/>
    <w:rsid w:val="000E248A"/>
    <w:rsid w:val="000F39E2"/>
    <w:rsid w:val="0010054A"/>
    <w:rsid w:val="001046CD"/>
    <w:rsid w:val="00104CC2"/>
    <w:rsid w:val="001123AD"/>
    <w:rsid w:val="00113B84"/>
    <w:rsid w:val="00120611"/>
    <w:rsid w:val="00130CB1"/>
    <w:rsid w:val="001314D3"/>
    <w:rsid w:val="00131FD2"/>
    <w:rsid w:val="00132FED"/>
    <w:rsid w:val="001354B8"/>
    <w:rsid w:val="0014099F"/>
    <w:rsid w:val="00150019"/>
    <w:rsid w:val="001556E0"/>
    <w:rsid w:val="0016177C"/>
    <w:rsid w:val="00165F66"/>
    <w:rsid w:val="00174E26"/>
    <w:rsid w:val="0018051E"/>
    <w:rsid w:val="00181E6B"/>
    <w:rsid w:val="001870BF"/>
    <w:rsid w:val="00190547"/>
    <w:rsid w:val="00190980"/>
    <w:rsid w:val="001B3FD2"/>
    <w:rsid w:val="001B6F7E"/>
    <w:rsid w:val="001C1C1D"/>
    <w:rsid w:val="001C5722"/>
    <w:rsid w:val="001C64F5"/>
    <w:rsid w:val="001C77D8"/>
    <w:rsid w:val="001D2FC4"/>
    <w:rsid w:val="001E20EA"/>
    <w:rsid w:val="001E3060"/>
    <w:rsid w:val="001E4A46"/>
    <w:rsid w:val="001E6C52"/>
    <w:rsid w:val="001F24BF"/>
    <w:rsid w:val="001F57E3"/>
    <w:rsid w:val="00212E50"/>
    <w:rsid w:val="002133DE"/>
    <w:rsid w:val="00222C78"/>
    <w:rsid w:val="00223712"/>
    <w:rsid w:val="0023520C"/>
    <w:rsid w:val="002527BC"/>
    <w:rsid w:val="0025714F"/>
    <w:rsid w:val="00266859"/>
    <w:rsid w:val="00276D35"/>
    <w:rsid w:val="00276E8F"/>
    <w:rsid w:val="00282B6A"/>
    <w:rsid w:val="002868E6"/>
    <w:rsid w:val="00292132"/>
    <w:rsid w:val="002A1F73"/>
    <w:rsid w:val="002B30A8"/>
    <w:rsid w:val="002B4079"/>
    <w:rsid w:val="002C5D96"/>
    <w:rsid w:val="002C775B"/>
    <w:rsid w:val="002D3581"/>
    <w:rsid w:val="002D4750"/>
    <w:rsid w:val="002D6032"/>
    <w:rsid w:val="002E07B2"/>
    <w:rsid w:val="002E26BA"/>
    <w:rsid w:val="002E7285"/>
    <w:rsid w:val="002E73DE"/>
    <w:rsid w:val="003026E9"/>
    <w:rsid w:val="00303A7F"/>
    <w:rsid w:val="00310971"/>
    <w:rsid w:val="00317F5F"/>
    <w:rsid w:val="00321EEA"/>
    <w:rsid w:val="003244B6"/>
    <w:rsid w:val="00327D25"/>
    <w:rsid w:val="00340150"/>
    <w:rsid w:val="003431DD"/>
    <w:rsid w:val="00354464"/>
    <w:rsid w:val="00361112"/>
    <w:rsid w:val="0039346C"/>
    <w:rsid w:val="00393558"/>
    <w:rsid w:val="003953E8"/>
    <w:rsid w:val="003A44F3"/>
    <w:rsid w:val="003A6D82"/>
    <w:rsid w:val="003F13CB"/>
    <w:rsid w:val="003F25A1"/>
    <w:rsid w:val="003F5AF8"/>
    <w:rsid w:val="003F74AE"/>
    <w:rsid w:val="00403921"/>
    <w:rsid w:val="00403D62"/>
    <w:rsid w:val="0040493D"/>
    <w:rsid w:val="004079B4"/>
    <w:rsid w:val="00407D05"/>
    <w:rsid w:val="0041151E"/>
    <w:rsid w:val="00412313"/>
    <w:rsid w:val="00450120"/>
    <w:rsid w:val="00450E8E"/>
    <w:rsid w:val="004512BF"/>
    <w:rsid w:val="00453965"/>
    <w:rsid w:val="00460152"/>
    <w:rsid w:val="00461D1E"/>
    <w:rsid w:val="004771BC"/>
    <w:rsid w:val="0048409D"/>
    <w:rsid w:val="00490D55"/>
    <w:rsid w:val="004B4099"/>
    <w:rsid w:val="004C11D1"/>
    <w:rsid w:val="004C2D73"/>
    <w:rsid w:val="004C63B5"/>
    <w:rsid w:val="004D27B5"/>
    <w:rsid w:val="004E6D87"/>
    <w:rsid w:val="004F29BA"/>
    <w:rsid w:val="00500508"/>
    <w:rsid w:val="00506B5B"/>
    <w:rsid w:val="005178B4"/>
    <w:rsid w:val="00521BE0"/>
    <w:rsid w:val="0052399F"/>
    <w:rsid w:val="00524B6D"/>
    <w:rsid w:val="00527753"/>
    <w:rsid w:val="00530D41"/>
    <w:rsid w:val="0053109D"/>
    <w:rsid w:val="005424E7"/>
    <w:rsid w:val="00544F1D"/>
    <w:rsid w:val="005473DC"/>
    <w:rsid w:val="00552CE4"/>
    <w:rsid w:val="00560714"/>
    <w:rsid w:val="00561598"/>
    <w:rsid w:val="0056637C"/>
    <w:rsid w:val="00571190"/>
    <w:rsid w:val="00574BDE"/>
    <w:rsid w:val="00587E5C"/>
    <w:rsid w:val="005A00C7"/>
    <w:rsid w:val="005A2C93"/>
    <w:rsid w:val="005A4C76"/>
    <w:rsid w:val="005B3C84"/>
    <w:rsid w:val="005B3E67"/>
    <w:rsid w:val="005B45F0"/>
    <w:rsid w:val="005B4F4B"/>
    <w:rsid w:val="005B7F0F"/>
    <w:rsid w:val="005C0E8B"/>
    <w:rsid w:val="005C13E7"/>
    <w:rsid w:val="005D0F92"/>
    <w:rsid w:val="005E11F0"/>
    <w:rsid w:val="005E1B0B"/>
    <w:rsid w:val="005F6BCD"/>
    <w:rsid w:val="006046B7"/>
    <w:rsid w:val="006110EE"/>
    <w:rsid w:val="006230CE"/>
    <w:rsid w:val="0062737A"/>
    <w:rsid w:val="0062769C"/>
    <w:rsid w:val="006302D7"/>
    <w:rsid w:val="00644190"/>
    <w:rsid w:val="00645008"/>
    <w:rsid w:val="006511AE"/>
    <w:rsid w:val="006735D6"/>
    <w:rsid w:val="00675299"/>
    <w:rsid w:val="0067579E"/>
    <w:rsid w:val="00680630"/>
    <w:rsid w:val="0069764C"/>
    <w:rsid w:val="006A1DC8"/>
    <w:rsid w:val="006A40F6"/>
    <w:rsid w:val="006B4B97"/>
    <w:rsid w:val="006B5B92"/>
    <w:rsid w:val="006C4EE2"/>
    <w:rsid w:val="006C6186"/>
    <w:rsid w:val="006D226B"/>
    <w:rsid w:val="006D2DD2"/>
    <w:rsid w:val="006E6F95"/>
    <w:rsid w:val="006F394A"/>
    <w:rsid w:val="006F6305"/>
    <w:rsid w:val="006F7FB1"/>
    <w:rsid w:val="00710E32"/>
    <w:rsid w:val="00715191"/>
    <w:rsid w:val="00724A48"/>
    <w:rsid w:val="0072765D"/>
    <w:rsid w:val="007302D9"/>
    <w:rsid w:val="0073069B"/>
    <w:rsid w:val="00740F77"/>
    <w:rsid w:val="0074410B"/>
    <w:rsid w:val="007444C8"/>
    <w:rsid w:val="0074746E"/>
    <w:rsid w:val="007561D2"/>
    <w:rsid w:val="0076232A"/>
    <w:rsid w:val="0076764A"/>
    <w:rsid w:val="007710C5"/>
    <w:rsid w:val="00772F20"/>
    <w:rsid w:val="0077313A"/>
    <w:rsid w:val="00784518"/>
    <w:rsid w:val="00787939"/>
    <w:rsid w:val="00791FF6"/>
    <w:rsid w:val="0079465D"/>
    <w:rsid w:val="00796651"/>
    <w:rsid w:val="007974E1"/>
    <w:rsid w:val="00797AFD"/>
    <w:rsid w:val="007A02C3"/>
    <w:rsid w:val="007A3741"/>
    <w:rsid w:val="007B0CE1"/>
    <w:rsid w:val="007B7451"/>
    <w:rsid w:val="007C052D"/>
    <w:rsid w:val="007D1B48"/>
    <w:rsid w:val="007D1BFF"/>
    <w:rsid w:val="007E0BB4"/>
    <w:rsid w:val="007E1B57"/>
    <w:rsid w:val="007E20B4"/>
    <w:rsid w:val="00817F7F"/>
    <w:rsid w:val="00827A2D"/>
    <w:rsid w:val="00830BF1"/>
    <w:rsid w:val="00840BFC"/>
    <w:rsid w:val="008468DD"/>
    <w:rsid w:val="00867454"/>
    <w:rsid w:val="00873EAE"/>
    <w:rsid w:val="008748BE"/>
    <w:rsid w:val="00880D72"/>
    <w:rsid w:val="008814D7"/>
    <w:rsid w:val="008824BE"/>
    <w:rsid w:val="0088297A"/>
    <w:rsid w:val="008A600E"/>
    <w:rsid w:val="008C094A"/>
    <w:rsid w:val="008C5C89"/>
    <w:rsid w:val="008D345D"/>
    <w:rsid w:val="008E49FB"/>
    <w:rsid w:val="00905ED7"/>
    <w:rsid w:val="00911CDD"/>
    <w:rsid w:val="009202FF"/>
    <w:rsid w:val="00924971"/>
    <w:rsid w:val="00933489"/>
    <w:rsid w:val="00942831"/>
    <w:rsid w:val="00955F3C"/>
    <w:rsid w:val="009619F6"/>
    <w:rsid w:val="00961BE5"/>
    <w:rsid w:val="009722CF"/>
    <w:rsid w:val="00994FBF"/>
    <w:rsid w:val="009A1A25"/>
    <w:rsid w:val="009A2FBA"/>
    <w:rsid w:val="009A32A0"/>
    <w:rsid w:val="009A5659"/>
    <w:rsid w:val="009B51E1"/>
    <w:rsid w:val="009B7582"/>
    <w:rsid w:val="009C3CF6"/>
    <w:rsid w:val="009E2AD9"/>
    <w:rsid w:val="009F0B0D"/>
    <w:rsid w:val="009F2861"/>
    <w:rsid w:val="009F2D91"/>
    <w:rsid w:val="009F7C88"/>
    <w:rsid w:val="00A01DFB"/>
    <w:rsid w:val="00A06190"/>
    <w:rsid w:val="00A06223"/>
    <w:rsid w:val="00A110B4"/>
    <w:rsid w:val="00A1522B"/>
    <w:rsid w:val="00A24917"/>
    <w:rsid w:val="00A256D0"/>
    <w:rsid w:val="00A41D8E"/>
    <w:rsid w:val="00A5092B"/>
    <w:rsid w:val="00A61EDF"/>
    <w:rsid w:val="00A67E3F"/>
    <w:rsid w:val="00A71037"/>
    <w:rsid w:val="00A76B57"/>
    <w:rsid w:val="00A9460F"/>
    <w:rsid w:val="00A947B6"/>
    <w:rsid w:val="00AA1303"/>
    <w:rsid w:val="00AA3139"/>
    <w:rsid w:val="00AB0024"/>
    <w:rsid w:val="00AB17DA"/>
    <w:rsid w:val="00AC2E44"/>
    <w:rsid w:val="00AC4D7A"/>
    <w:rsid w:val="00AE7793"/>
    <w:rsid w:val="00AF5E4B"/>
    <w:rsid w:val="00AF73CF"/>
    <w:rsid w:val="00B028FE"/>
    <w:rsid w:val="00B06A9D"/>
    <w:rsid w:val="00B27240"/>
    <w:rsid w:val="00B277A8"/>
    <w:rsid w:val="00B30C61"/>
    <w:rsid w:val="00B337BC"/>
    <w:rsid w:val="00B45954"/>
    <w:rsid w:val="00B51148"/>
    <w:rsid w:val="00B54731"/>
    <w:rsid w:val="00B572B2"/>
    <w:rsid w:val="00B57FBD"/>
    <w:rsid w:val="00B71C11"/>
    <w:rsid w:val="00B87D42"/>
    <w:rsid w:val="00BB71A7"/>
    <w:rsid w:val="00BD2199"/>
    <w:rsid w:val="00BD27D4"/>
    <w:rsid w:val="00BD5315"/>
    <w:rsid w:val="00BE03C6"/>
    <w:rsid w:val="00BE480A"/>
    <w:rsid w:val="00BE5E46"/>
    <w:rsid w:val="00BF008D"/>
    <w:rsid w:val="00C04B65"/>
    <w:rsid w:val="00C05021"/>
    <w:rsid w:val="00C12D13"/>
    <w:rsid w:val="00C13583"/>
    <w:rsid w:val="00C13E93"/>
    <w:rsid w:val="00C3463C"/>
    <w:rsid w:val="00C35EB3"/>
    <w:rsid w:val="00C36E35"/>
    <w:rsid w:val="00C42597"/>
    <w:rsid w:val="00C44802"/>
    <w:rsid w:val="00C459A8"/>
    <w:rsid w:val="00C45F0E"/>
    <w:rsid w:val="00C45FB4"/>
    <w:rsid w:val="00C800D3"/>
    <w:rsid w:val="00C9065F"/>
    <w:rsid w:val="00C9599C"/>
    <w:rsid w:val="00CA1493"/>
    <w:rsid w:val="00CB4843"/>
    <w:rsid w:val="00CE0AB8"/>
    <w:rsid w:val="00CE7C39"/>
    <w:rsid w:val="00CF4027"/>
    <w:rsid w:val="00CF7B48"/>
    <w:rsid w:val="00D070D6"/>
    <w:rsid w:val="00D1149B"/>
    <w:rsid w:val="00D144D8"/>
    <w:rsid w:val="00D170E6"/>
    <w:rsid w:val="00D302FB"/>
    <w:rsid w:val="00D31123"/>
    <w:rsid w:val="00D31E81"/>
    <w:rsid w:val="00D32FBF"/>
    <w:rsid w:val="00D4576D"/>
    <w:rsid w:val="00D6366A"/>
    <w:rsid w:val="00D7714D"/>
    <w:rsid w:val="00D92413"/>
    <w:rsid w:val="00DB1D24"/>
    <w:rsid w:val="00DC06B9"/>
    <w:rsid w:val="00DD16E5"/>
    <w:rsid w:val="00DE20AC"/>
    <w:rsid w:val="00DE580B"/>
    <w:rsid w:val="00DF2E4A"/>
    <w:rsid w:val="00DF5BC5"/>
    <w:rsid w:val="00E03B24"/>
    <w:rsid w:val="00E07D66"/>
    <w:rsid w:val="00E11310"/>
    <w:rsid w:val="00E11F03"/>
    <w:rsid w:val="00E16683"/>
    <w:rsid w:val="00E3651C"/>
    <w:rsid w:val="00E37BB2"/>
    <w:rsid w:val="00E570E5"/>
    <w:rsid w:val="00E57D1B"/>
    <w:rsid w:val="00E631CA"/>
    <w:rsid w:val="00E64003"/>
    <w:rsid w:val="00E640FF"/>
    <w:rsid w:val="00E8286B"/>
    <w:rsid w:val="00E82AEB"/>
    <w:rsid w:val="00E92157"/>
    <w:rsid w:val="00E96312"/>
    <w:rsid w:val="00EA7BC3"/>
    <w:rsid w:val="00EB13BB"/>
    <w:rsid w:val="00EB3B57"/>
    <w:rsid w:val="00EC214F"/>
    <w:rsid w:val="00ED0208"/>
    <w:rsid w:val="00ED746F"/>
    <w:rsid w:val="00EE4E21"/>
    <w:rsid w:val="00EE7FF3"/>
    <w:rsid w:val="00EF07A7"/>
    <w:rsid w:val="00EF15AB"/>
    <w:rsid w:val="00EF29D0"/>
    <w:rsid w:val="00EF6C65"/>
    <w:rsid w:val="00F03BDC"/>
    <w:rsid w:val="00F0518F"/>
    <w:rsid w:val="00F06774"/>
    <w:rsid w:val="00F12B66"/>
    <w:rsid w:val="00F2230A"/>
    <w:rsid w:val="00F225F5"/>
    <w:rsid w:val="00F23043"/>
    <w:rsid w:val="00F23F80"/>
    <w:rsid w:val="00F3294C"/>
    <w:rsid w:val="00F344F4"/>
    <w:rsid w:val="00F50CC8"/>
    <w:rsid w:val="00F67A38"/>
    <w:rsid w:val="00F746B9"/>
    <w:rsid w:val="00F83968"/>
    <w:rsid w:val="00FB1040"/>
    <w:rsid w:val="00FB4571"/>
    <w:rsid w:val="00FC232E"/>
    <w:rsid w:val="00FC6813"/>
    <w:rsid w:val="00FC6BE7"/>
    <w:rsid w:val="00FC7A59"/>
    <w:rsid w:val="00FD1498"/>
    <w:rsid w:val="00FD2196"/>
    <w:rsid w:val="00FD5C57"/>
    <w:rsid w:val="00FD6341"/>
    <w:rsid w:val="00FE2CF0"/>
    <w:rsid w:val="00FE4CE1"/>
    <w:rsid w:val="00FF5D91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8A1AB70"/>
  <w15:chartTrackingRefBased/>
  <w15:docId w15:val="{BD9F11DD-9BF6-42C2-8B9D-F499B0E9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34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semiHidden="1" w:uiPriority="62" w:unhideWhenUsed="1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semiHidden="1" w:uiPriority="71" w:unhideWhenUsed="1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semiHidden="1" w:uiPriority="37" w:unhideWhenUsed="1"/>
    <w:lsdException w:name="Grid Table 7 Colorful Accent 2" w:semiHidden="1" w:uiPriority="39" w:unhideWhenUsed="1" w:qFormat="1"/>
    <w:lsdException w:name="Grid Table 1 Light Accent 3" w:uiPriority="41"/>
    <w:lsdException w:name="Grid Table 2 Accent 3" w:uiPriority="42"/>
    <w:lsdException w:name="Grid Table 3 Accent 3" w:uiPriority="43"/>
    <w:lsdException w:name="Grid Table 4 Accent 3" w:uiPriority="44"/>
    <w:lsdException w:name="Grid Table 5 Dark Accent 3" w:uiPriority="45"/>
    <w:lsdException w:name="Grid Table 6 Colorful Accent 3" w:uiPriority="40"/>
    <w:lsdException w:name="Grid Table 7 Colorful Accent 3" w:uiPriority="46"/>
    <w:lsdException w:name="Grid Table 1 Light Accent 4" w:uiPriority="47"/>
    <w:lsdException w:name="Grid Table 2 Accent 4" w:uiPriority="48"/>
    <w:lsdException w:name="Grid Table 3 Accent 4" w:uiPriority="49"/>
    <w:lsdException w:name="Grid Table 4 Accent 4" w:uiPriority="50"/>
    <w:lsdException w:name="Grid Table 5 Dark Accent 4" w:uiPriority="51"/>
    <w:lsdException w:name="Grid Table 6 Colorful Accent 4" w:uiPriority="52"/>
    <w:lsdException w:name="Grid Table 7 Colorful Accent 4" w:uiPriority="46"/>
    <w:lsdException w:name="Grid Table 1 Light Accent 5" w:uiPriority="47"/>
    <w:lsdException w:name="Grid Table 2 Accent 5" w:uiPriority="48"/>
    <w:lsdException w:name="Grid Table 3 Accent 5" w:uiPriority="49"/>
    <w:lsdException w:name="Grid Table 4 Accent 5" w:uiPriority="50"/>
    <w:lsdException w:name="Grid Table 5 Dark Accent 5" w:uiPriority="51"/>
    <w:lsdException w:name="Grid Table 6 Colorful Accent 5" w:uiPriority="52"/>
    <w:lsdException w:name="Grid Table 7 Colorful Accent 5" w:uiPriority="46"/>
    <w:lsdException w:name="Grid Table 1 Light Accent 6" w:uiPriority="47"/>
    <w:lsdException w:name="Grid Table 2 Accent 6" w:uiPriority="48"/>
    <w:lsdException w:name="Grid Table 3 Accent 6" w:uiPriority="49"/>
    <w:lsdException w:name="Grid Table 4 Accent 6" w:uiPriority="50"/>
    <w:lsdException w:name="Grid Table 5 Dark Accent 6" w:uiPriority="51"/>
    <w:lsdException w:name="Grid Table 6 Colorful Accent 6" w:uiPriority="52"/>
    <w:lsdException w:name="Grid Table 7 Colorful Accent 6" w:uiPriority="46"/>
    <w:lsdException w:name="List Table 1 Light" w:uiPriority="47"/>
    <w:lsdException w:name="List Table 2" w:uiPriority="48"/>
    <w:lsdException w:name="List Table 3" w:uiPriority="49"/>
    <w:lsdException w:name="List Table 4" w:uiPriority="50"/>
    <w:lsdException w:name="List Table 5 Dark" w:uiPriority="51"/>
    <w:lsdException w:name="List Table 6 Colorful" w:uiPriority="52"/>
    <w:lsdException w:name="List Table 7 Colorful" w:uiPriority="46"/>
    <w:lsdException w:name="List Table 1 Light Accent 1" w:uiPriority="47"/>
    <w:lsdException w:name="List Table 2 Accent 1" w:uiPriority="48"/>
    <w:lsdException w:name="List Table 3 Accent 1" w:uiPriority="49"/>
    <w:lsdException w:name="List Table 4 Accent 1" w:uiPriority="50"/>
    <w:lsdException w:name="List Table 5 Dark Accent 1" w:uiPriority="51"/>
    <w:lsdException w:name="List Table 6 Colorful Accent 1" w:uiPriority="52"/>
    <w:lsdException w:name="List Table 7 Colorful Accent 1" w:uiPriority="46"/>
    <w:lsdException w:name="List Table 1 Light Accent 2" w:uiPriority="47"/>
    <w:lsdException w:name="List Table 2 Accent 2" w:uiPriority="48"/>
    <w:lsdException w:name="List Table 3 Accent 2" w:uiPriority="49"/>
    <w:lsdException w:name="List Table 4 Accent 2" w:uiPriority="50"/>
    <w:lsdException w:name="List Table 5 Dark Accent 2" w:uiPriority="51"/>
    <w:lsdException w:name="List Table 6 Colorful Accent 2" w:uiPriority="52"/>
    <w:lsdException w:name="List Table 7 Colorful Accent 2" w:uiPriority="46"/>
    <w:lsdException w:name="List Table 1 Light Accent 3" w:uiPriority="47"/>
    <w:lsdException w:name="List Table 2 Accent 3" w:uiPriority="48"/>
    <w:lsdException w:name="List Table 3 Accent 3" w:uiPriority="49"/>
    <w:lsdException w:name="List Table 4 Accent 3" w:uiPriority="50"/>
    <w:lsdException w:name="List Table 5 Dark Accent 3" w:uiPriority="51"/>
    <w:lsdException w:name="List Table 6 Colorful Accent 3" w:uiPriority="52"/>
    <w:lsdException w:name="List Table 7 Colorful Accent 3" w:uiPriority="46"/>
    <w:lsdException w:name="List Table 1 Light Accent 4" w:uiPriority="47"/>
    <w:lsdException w:name="List Table 2 Accent 4" w:uiPriority="48"/>
    <w:lsdException w:name="List Table 3 Accent 4" w:uiPriority="49"/>
    <w:lsdException w:name="List Table 4 Accent 4" w:uiPriority="50"/>
    <w:lsdException w:name="List Table 5 Dark Accent 4" w:uiPriority="51"/>
    <w:lsdException w:name="List Table 6 Colorful Accent 4" w:uiPriority="52"/>
    <w:lsdException w:name="List Table 7 Colorful Accent 4" w:uiPriority="46"/>
    <w:lsdException w:name="List Table 1 Light Accent 5" w:uiPriority="47"/>
    <w:lsdException w:name="List Table 2 Accent 5" w:uiPriority="48"/>
    <w:lsdException w:name="List Table 3 Accent 5" w:uiPriority="49"/>
    <w:lsdException w:name="List Table 4 Accent 5" w:uiPriority="50"/>
    <w:lsdException w:name="List Table 5 Dark Accent 5" w:uiPriority="51"/>
    <w:lsdException w:name="List Table 6 Colorful Accent 5" w:uiPriority="52"/>
    <w:lsdException w:name="List Table 7 Colorful Accent 5" w:uiPriority="46"/>
    <w:lsdException w:name="List Table 1 Light Accent 6" w:uiPriority="47"/>
    <w:lsdException w:name="List Table 2 Accent 6" w:uiPriority="48"/>
    <w:lsdException w:name="List Table 3 Accent 6" w:uiPriority="49"/>
    <w:lsdException w:name="List Table 4 Accent 6" w:uiPriority="50"/>
    <w:lsdException w:name="List Table 5 Dark Accent 6" w:uiPriority="51"/>
    <w:lsdException w:name="List Table 6 Colorful Accent 6" w:uiPriority="52"/>
    <w:lsdException w:name="List Table 7 Colorful Accent 6" w:uiPriority="46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D1B"/>
    <w:pPr>
      <w:widowControl w:val="0"/>
    </w:pPr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outlineLvl w:val="0"/>
    </w:pPr>
    <w:rPr>
      <w:rFonts w:ascii="Times New Roman" w:hAnsi="Times New Roman"/>
      <w:b/>
      <w:spacing w:val="-2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uppressAutoHyphens/>
      <w:outlineLvl w:val="1"/>
    </w:pPr>
    <w:rPr>
      <w:rFonts w:ascii="Times New Roman" w:hAnsi="Times New Roman"/>
      <w:b/>
      <w:spacing w:val="-2"/>
      <w:sz w:val="28"/>
    </w:rPr>
  </w:style>
  <w:style w:type="paragraph" w:styleId="Heading3">
    <w:name w:val="heading 3"/>
    <w:basedOn w:val="Normal"/>
    <w:next w:val="Normal"/>
    <w:qFormat/>
    <w:pPr>
      <w:keepNext/>
      <w:ind w:left="1440" w:hanging="1440"/>
      <w:outlineLvl w:val="2"/>
    </w:pPr>
    <w:rPr>
      <w:rFonts w:ascii="Times New Roman" w:hAnsi="Times New Roman"/>
      <w:b/>
      <w:spacing w:val="-2"/>
    </w:rPr>
  </w:style>
  <w:style w:type="paragraph" w:styleId="Heading4">
    <w:name w:val="heading 4"/>
    <w:basedOn w:val="Normal"/>
    <w:next w:val="Normal"/>
    <w:qFormat/>
    <w:pPr>
      <w:keepNext/>
      <w:tabs>
        <w:tab w:val="center" w:pos="4680"/>
      </w:tabs>
      <w:suppressAutoHyphens/>
      <w:jc w:val="center"/>
      <w:outlineLvl w:val="3"/>
    </w:pPr>
    <w:rPr>
      <w:rFonts w:ascii="Times New Roman" w:hAnsi="Times New Roman"/>
      <w:b/>
      <w:spacing w:val="-2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1440" w:hanging="720"/>
    </w:pPr>
    <w:rPr>
      <w:lang w:val="x-none" w:eastAsia="x-none"/>
    </w:rPr>
  </w:style>
  <w:style w:type="paragraph" w:styleId="BodyTextIndent2">
    <w:name w:val="Body Text Indent 2"/>
    <w:basedOn w:val="Normal"/>
    <w:pPr>
      <w:tabs>
        <w:tab w:val="left" w:pos="-720"/>
      </w:tabs>
      <w:suppressAutoHyphens/>
      <w:ind w:left="1440" w:hanging="1440"/>
    </w:pPr>
    <w:rPr>
      <w:rFonts w:ascii="Times New Roman" w:hAnsi="Times New Roman"/>
      <w:spacing w:val="-2"/>
    </w:rPr>
  </w:style>
  <w:style w:type="paragraph" w:styleId="BodyTextIndent3">
    <w:name w:val="Body Text Indent 3"/>
    <w:basedOn w:val="Normal"/>
    <w:link w:val="BodyTextIndent3Char"/>
    <w:pPr>
      <w:tabs>
        <w:tab w:val="left" w:pos="-720"/>
      </w:tabs>
      <w:suppressAutoHyphens/>
      <w:ind w:left="720" w:hanging="720"/>
    </w:pPr>
    <w:rPr>
      <w:rFonts w:ascii="Times New Roman" w:hAnsi="Times New Roman"/>
      <w:spacing w:val="-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spacing w:line="480" w:lineRule="atLeast"/>
      <w:jc w:val="center"/>
    </w:pPr>
    <w:rPr>
      <w:rFonts w:ascii="Times New Roman" w:hAnsi="Times New Roman"/>
      <w:snapToGrid w:val="0"/>
      <w:sz w:val="24"/>
    </w:rPr>
  </w:style>
  <w:style w:type="paragraph" w:styleId="Subtitle">
    <w:name w:val="Subtitle"/>
    <w:basedOn w:val="Normal"/>
    <w:qFormat/>
    <w:pPr>
      <w:widowControl/>
      <w:jc w:val="center"/>
    </w:pPr>
    <w:rPr>
      <w:rFonts w:ascii="Times New Roman" w:hAnsi="Times New Roman"/>
      <w:b/>
      <w:snapToGrid w:val="0"/>
      <w:sz w:val="24"/>
    </w:rPr>
  </w:style>
  <w:style w:type="paragraph" w:styleId="BodyText">
    <w:name w:val="Body Text"/>
    <w:basedOn w:val="Normal"/>
    <w:p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A947B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061A5D"/>
    <w:pPr>
      <w:spacing w:after="120" w:line="480" w:lineRule="auto"/>
    </w:pPr>
  </w:style>
  <w:style w:type="paragraph" w:styleId="NormalWeb">
    <w:name w:val="Normal (Web)"/>
    <w:basedOn w:val="Normal"/>
    <w:uiPriority w:val="99"/>
    <w:unhideWhenUsed/>
    <w:rsid w:val="006D226B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ghtGrid-Accent3">
    <w:name w:val="Light Grid Accent 3"/>
    <w:basedOn w:val="Normal"/>
    <w:uiPriority w:val="34"/>
    <w:qFormat/>
    <w:rsid w:val="00A76B57"/>
    <w:pPr>
      <w:autoSpaceDE w:val="0"/>
      <w:autoSpaceDN w:val="0"/>
      <w:adjustRightInd w:val="0"/>
      <w:ind w:left="72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45FB4"/>
    <w:rPr>
      <w:rFonts w:ascii="CG Times" w:hAnsi="CG Times"/>
      <w:sz w:val="22"/>
    </w:rPr>
  </w:style>
  <w:style w:type="character" w:customStyle="1" w:styleId="gi">
    <w:name w:val="gi"/>
    <w:basedOn w:val="DefaultParagraphFont"/>
    <w:rsid w:val="002E07B2"/>
  </w:style>
  <w:style w:type="character" w:styleId="Strong">
    <w:name w:val="Strong"/>
    <w:uiPriority w:val="22"/>
    <w:qFormat/>
    <w:rsid w:val="002E07B2"/>
    <w:rPr>
      <w:b/>
      <w:bCs/>
    </w:rPr>
  </w:style>
  <w:style w:type="character" w:customStyle="1" w:styleId="apple-converted-space">
    <w:name w:val="apple-converted-space"/>
    <w:rsid w:val="00797AFD"/>
  </w:style>
  <w:style w:type="paragraph" w:styleId="MediumGrid1-Accent2">
    <w:name w:val="Medium Grid 1 Accent 2"/>
    <w:basedOn w:val="Normal"/>
    <w:uiPriority w:val="34"/>
    <w:qFormat/>
    <w:rsid w:val="006F6305"/>
    <w:pPr>
      <w:widowControl/>
      <w:ind w:left="720"/>
      <w:contextualSpacing/>
    </w:pPr>
    <w:rPr>
      <w:rFonts w:ascii="Times New Roman" w:eastAsia="Calibri" w:hAnsi="Times New Roman"/>
      <w:sz w:val="24"/>
      <w:szCs w:val="24"/>
    </w:rPr>
  </w:style>
  <w:style w:type="character" w:customStyle="1" w:styleId="il">
    <w:name w:val="il"/>
    <w:rsid w:val="006F6305"/>
  </w:style>
  <w:style w:type="paragraph" w:styleId="ColorfulList-Accent1">
    <w:name w:val="Colorful List Accent 1"/>
    <w:basedOn w:val="Normal"/>
    <w:uiPriority w:val="34"/>
    <w:qFormat/>
    <w:rsid w:val="00500508"/>
    <w:pPr>
      <w:widowControl/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doilink">
    <w:name w:val="doi_link"/>
    <w:rsid w:val="006D2DD2"/>
  </w:style>
  <w:style w:type="table" w:styleId="TableGrid">
    <w:name w:val="Table Grid"/>
    <w:basedOn w:val="TableNormal"/>
    <w:uiPriority w:val="39"/>
    <w:rsid w:val="007A3741"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E37BB2"/>
    <w:rPr>
      <w:color w:val="605E5C"/>
      <w:shd w:val="clear" w:color="auto" w:fill="E1DFDD"/>
    </w:rPr>
  </w:style>
  <w:style w:type="character" w:customStyle="1" w:styleId="BodyTextIndent3Char">
    <w:name w:val="Body Text Indent 3 Char"/>
    <w:link w:val="BodyTextIndent3"/>
    <w:rsid w:val="00E57D1B"/>
    <w:rPr>
      <w:spacing w:val="-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1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F3215-A216-4D99-8E45-011B3DED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4111</CharactersWithSpaces>
  <SharedDoc>false</SharedDoc>
  <HLinks>
    <vt:vector size="90" baseType="variant">
      <vt:variant>
        <vt:i4>5570653</vt:i4>
      </vt:variant>
      <vt:variant>
        <vt:i4>42</vt:i4>
      </vt:variant>
      <vt:variant>
        <vt:i4>0</vt:i4>
      </vt:variant>
      <vt:variant>
        <vt:i4>5</vt:i4>
      </vt:variant>
      <vt:variant>
        <vt:lpwstr>https://pridesource.com/article/83709-2/</vt:lpwstr>
      </vt:variant>
      <vt:variant>
        <vt:lpwstr/>
      </vt:variant>
      <vt:variant>
        <vt:i4>1572932</vt:i4>
      </vt:variant>
      <vt:variant>
        <vt:i4>39</vt:i4>
      </vt:variant>
      <vt:variant>
        <vt:i4>0</vt:i4>
      </vt:variant>
      <vt:variant>
        <vt:i4>5</vt:i4>
      </vt:variant>
      <vt:variant>
        <vt:lpwstr>https://www.nytimes.com/2018/01/17/learning/teaching-activities-for-one-year-after-womens-march-more-activism-but-less-unity.html</vt:lpwstr>
      </vt:variant>
      <vt:variant>
        <vt:lpwstr/>
      </vt:variant>
      <vt:variant>
        <vt:i4>3342453</vt:i4>
      </vt:variant>
      <vt:variant>
        <vt:i4>36</vt:i4>
      </vt:variant>
      <vt:variant>
        <vt:i4>0</vt:i4>
      </vt:variant>
      <vt:variant>
        <vt:i4>5</vt:i4>
      </vt:variant>
      <vt:variant>
        <vt:lpwstr>https://www.nytimes.com/2018/01/15/us/womens-march-anniversary.html</vt:lpwstr>
      </vt:variant>
      <vt:variant>
        <vt:lpwstr/>
      </vt:variant>
      <vt:variant>
        <vt:i4>4194311</vt:i4>
      </vt:variant>
      <vt:variant>
        <vt:i4>33</vt:i4>
      </vt:variant>
      <vt:variant>
        <vt:i4>0</vt:i4>
      </vt:variant>
      <vt:variant>
        <vt:i4>5</vt:i4>
      </vt:variant>
      <vt:variant>
        <vt:lpwstr>http://time.com/5505787/womens-march-washington-controversy/</vt:lpwstr>
      </vt:variant>
      <vt:variant>
        <vt:lpwstr/>
      </vt:variant>
      <vt:variant>
        <vt:i4>8061044</vt:i4>
      </vt:variant>
      <vt:variant>
        <vt:i4>30</vt:i4>
      </vt:variant>
      <vt:variant>
        <vt:i4>0</vt:i4>
      </vt:variant>
      <vt:variant>
        <vt:i4>5</vt:i4>
      </vt:variant>
      <vt:variant>
        <vt:lpwstr>https://www.nytimes.com/2019/01/19/us/womens-march-2019.html?action=click&amp;module=Top%20Stories&amp;pgtype=Homepage</vt:lpwstr>
      </vt:variant>
      <vt:variant>
        <vt:lpwstr/>
      </vt:variant>
      <vt:variant>
        <vt:i4>196690</vt:i4>
      </vt:variant>
      <vt:variant>
        <vt:i4>27</vt:i4>
      </vt:variant>
      <vt:variant>
        <vt:i4>0</vt:i4>
      </vt:variant>
      <vt:variant>
        <vt:i4>5</vt:i4>
      </vt:variant>
      <vt:variant>
        <vt:lpwstr>https://www.huffingtonpost.com/entry/womens-march-anti-semitism-controversy_us_5c40f51ee4b027c3bbbf82b6</vt:lpwstr>
      </vt:variant>
      <vt:variant>
        <vt:lpwstr/>
      </vt:variant>
      <vt:variant>
        <vt:i4>8126505</vt:i4>
      </vt:variant>
      <vt:variant>
        <vt:i4>24</vt:i4>
      </vt:variant>
      <vt:variant>
        <vt:i4>0</vt:i4>
      </vt:variant>
      <vt:variant>
        <vt:i4>5</vt:i4>
      </vt:variant>
      <vt:variant>
        <vt:lpwstr>https://www.yahoo.com/lifestyle/womens-march-pressure-controversy-implode-heres-might-ok-225312660.html</vt:lpwstr>
      </vt:variant>
      <vt:variant>
        <vt:lpwstr/>
      </vt:variant>
      <vt:variant>
        <vt:i4>6619261</vt:i4>
      </vt:variant>
      <vt:variant>
        <vt:i4>21</vt:i4>
      </vt:variant>
      <vt:variant>
        <vt:i4>0</vt:i4>
      </vt:variant>
      <vt:variant>
        <vt:i4>5</vt:i4>
      </vt:variant>
      <vt:variant>
        <vt:lpwstr>https://wallethub.com/edu/best-and-worst-states-for-women-equality/5835/</vt:lpwstr>
      </vt:variant>
      <vt:variant>
        <vt:lpwstr>expert=jo-reger</vt:lpwstr>
      </vt:variant>
      <vt:variant>
        <vt:i4>6357092</vt:i4>
      </vt:variant>
      <vt:variant>
        <vt:i4>18</vt:i4>
      </vt:variant>
      <vt:variant>
        <vt:i4>0</vt:i4>
      </vt:variant>
      <vt:variant>
        <vt:i4>5</vt:i4>
      </vt:variant>
      <vt:variant>
        <vt:lpwstr>https://civiccentertv.com/oakland-university-sociology-department-chair-talks-about-the-process-of-social-movements-and-change/</vt:lpwstr>
      </vt:variant>
      <vt:variant>
        <vt:lpwstr/>
      </vt:variant>
      <vt:variant>
        <vt:i4>4128894</vt:i4>
      </vt:variant>
      <vt:variant>
        <vt:i4>15</vt:i4>
      </vt:variant>
      <vt:variant>
        <vt:i4>0</vt:i4>
      </vt:variant>
      <vt:variant>
        <vt:i4>5</vt:i4>
      </vt:variant>
      <vt:variant>
        <vt:lpwstr>http://cdn.cmlsdet.com/audio/audio_00043270_20200904.mp3</vt:lpwstr>
      </vt:variant>
      <vt:variant>
        <vt:lpwstr/>
      </vt:variant>
      <vt:variant>
        <vt:i4>4980752</vt:i4>
      </vt:variant>
      <vt:variant>
        <vt:i4>12</vt:i4>
      </vt:variant>
      <vt:variant>
        <vt:i4>0</vt:i4>
      </vt:variant>
      <vt:variant>
        <vt:i4>5</vt:i4>
      </vt:variant>
      <vt:variant>
        <vt:lpwstr>http://gendersociety.wordpress.com/2013/11/12/the-everywhere-and-nowhere-of-the-u-s-womens-movement/</vt:lpwstr>
      </vt:variant>
      <vt:variant>
        <vt:lpwstr>more-686</vt:lpwstr>
      </vt:variant>
      <vt:variant>
        <vt:i4>4063346</vt:i4>
      </vt:variant>
      <vt:variant>
        <vt:i4>9</vt:i4>
      </vt:variant>
      <vt:variant>
        <vt:i4>0</vt:i4>
      </vt:variant>
      <vt:variant>
        <vt:i4>5</vt:i4>
      </vt:variant>
      <vt:variant>
        <vt:lpwstr>https://mobilizingideas.wordpress.com/2018/01/22/is-the-womens-movement-new-again/</vt:lpwstr>
      </vt:variant>
      <vt:variant>
        <vt:lpwstr/>
      </vt:variant>
      <vt:variant>
        <vt:i4>917528</vt:i4>
      </vt:variant>
      <vt:variant>
        <vt:i4>6</vt:i4>
      </vt:variant>
      <vt:variant>
        <vt:i4>0</vt:i4>
      </vt:variant>
      <vt:variant>
        <vt:i4>5</vt:i4>
      </vt:variant>
      <vt:variant>
        <vt:lpwstr>http://tb7mv5hf3q.scholar.serialssolutions.com/?sid=google&amp;auinit=J&amp;aulast=Reger&amp;atitle=Book+Review:+Modern+Misogyny:+Antifeminism+in+a+Postfeminist+Era&amp;id=doi:10.1177/1097184X16665149</vt:lpwstr>
      </vt:variant>
      <vt:variant>
        <vt:lpwstr/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>http://jce.sagepub.com/content/early/2014/04/01/0891241614526434</vt:lpwstr>
      </vt:variant>
      <vt:variant>
        <vt:lpwstr/>
      </vt:variant>
      <vt:variant>
        <vt:i4>1310755</vt:i4>
      </vt:variant>
      <vt:variant>
        <vt:i4>0</vt:i4>
      </vt:variant>
      <vt:variant>
        <vt:i4>0</vt:i4>
      </vt:variant>
      <vt:variant>
        <vt:i4>5</vt:i4>
      </vt:variant>
      <vt:variant>
        <vt:lpwstr>mailto:reger@oakland.edu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j reger</dc:creator>
  <cp:keywords/>
  <cp:lastModifiedBy>jo reger</cp:lastModifiedBy>
  <cp:revision>2</cp:revision>
  <cp:lastPrinted>2014-01-14T15:26:00Z</cp:lastPrinted>
  <dcterms:created xsi:type="dcterms:W3CDTF">2021-09-30T17:43:00Z</dcterms:created>
  <dcterms:modified xsi:type="dcterms:W3CDTF">2021-09-30T17:43:00Z</dcterms:modified>
</cp:coreProperties>
</file>