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6A8BB" w14:textId="5836D49F" w:rsidR="00885BF0" w:rsidRPr="00CA7FCB" w:rsidRDefault="00332276" w:rsidP="00786290">
      <w:pPr>
        <w:jc w:val="center"/>
        <w:rPr>
          <w:rFonts w:ascii="Arial" w:hAnsi="Arial"/>
          <w:b/>
          <w:color w:val="000000" w:themeColor="text1"/>
        </w:rPr>
      </w:pPr>
      <w:r w:rsidRPr="00CA7FCB">
        <w:rPr>
          <w:rFonts w:ascii="Arial" w:hAnsi="Arial"/>
          <w:b/>
          <w:color w:val="000000" w:themeColor="text1"/>
        </w:rPr>
        <w:t>Plan</w:t>
      </w:r>
      <w:r w:rsidR="002E0F0A" w:rsidRPr="00CA7FCB">
        <w:rPr>
          <w:rFonts w:ascii="Arial" w:hAnsi="Arial"/>
          <w:b/>
          <w:color w:val="000000" w:themeColor="text1"/>
        </w:rPr>
        <w:t xml:space="preserve"> of Study</w:t>
      </w:r>
      <w:r w:rsidR="00A64DC8" w:rsidRPr="00CA7FCB">
        <w:rPr>
          <w:rFonts w:ascii="Arial" w:hAnsi="Arial"/>
          <w:b/>
          <w:color w:val="000000" w:themeColor="text1"/>
        </w:rPr>
        <w:t xml:space="preserve"> - </w:t>
      </w:r>
      <w:r w:rsidR="002068A6" w:rsidRPr="00CA7FCB">
        <w:rPr>
          <w:rFonts w:ascii="Arial" w:hAnsi="Arial"/>
          <w:b/>
          <w:color w:val="000000" w:themeColor="text1"/>
        </w:rPr>
        <w:t>online</w:t>
      </w:r>
      <w:r w:rsidR="002E0F0A" w:rsidRPr="00CA7FCB">
        <w:rPr>
          <w:rFonts w:ascii="Arial" w:hAnsi="Arial"/>
          <w:b/>
          <w:color w:val="000000" w:themeColor="text1"/>
        </w:rPr>
        <w:t xml:space="preserve"> Engineering</w:t>
      </w:r>
      <w:r w:rsidR="002068A6" w:rsidRPr="00CA7FCB">
        <w:rPr>
          <w:rFonts w:ascii="Arial" w:hAnsi="Arial"/>
          <w:b/>
          <w:color w:val="000000" w:themeColor="text1"/>
        </w:rPr>
        <w:t xml:space="preserve"> Management</w:t>
      </w:r>
      <w:r w:rsidR="00623A7D" w:rsidRPr="00CA7FCB">
        <w:rPr>
          <w:rFonts w:ascii="Arial" w:hAnsi="Arial"/>
          <w:b/>
          <w:color w:val="000000" w:themeColor="text1"/>
        </w:rPr>
        <w:t xml:space="preserve"> M.S.</w:t>
      </w:r>
    </w:p>
    <w:p w14:paraId="2D53D125" w14:textId="77777777" w:rsidR="00885BF0" w:rsidRPr="00CA7FCB" w:rsidRDefault="00885BF0" w:rsidP="000409F4">
      <w:pPr>
        <w:tabs>
          <w:tab w:val="left" w:pos="5760"/>
        </w:tabs>
        <w:rPr>
          <w:rFonts w:ascii="Arial" w:hAnsi="Arial"/>
          <w:color w:val="000000" w:themeColor="text1"/>
        </w:rPr>
      </w:pPr>
    </w:p>
    <w:tbl>
      <w:tblPr>
        <w:tblStyle w:val="TableGrid"/>
        <w:tblW w:w="0" w:type="auto"/>
        <w:tblInd w:w="108" w:type="dxa"/>
        <w:tblLook w:val="04A0" w:firstRow="1" w:lastRow="0" w:firstColumn="1" w:lastColumn="0" w:noHBand="0" w:noVBand="1"/>
      </w:tblPr>
      <w:tblGrid>
        <w:gridCol w:w="5472"/>
        <w:gridCol w:w="3888"/>
      </w:tblGrid>
      <w:tr w:rsidR="0065728E" w:rsidRPr="00CA7FCB" w14:paraId="770A44EE" w14:textId="77777777" w:rsidTr="00BE7EFD">
        <w:trPr>
          <w:trHeight w:hRule="exact" w:val="576"/>
        </w:trPr>
        <w:tc>
          <w:tcPr>
            <w:tcW w:w="5472" w:type="dxa"/>
            <w:vAlign w:val="center"/>
          </w:tcPr>
          <w:p w14:paraId="0D096680" w14:textId="7D57874E" w:rsidR="0065728E" w:rsidRPr="00CA7FCB" w:rsidRDefault="0065728E" w:rsidP="000409F4">
            <w:pPr>
              <w:tabs>
                <w:tab w:val="left" w:pos="5760"/>
              </w:tabs>
              <w:rPr>
                <w:rFonts w:ascii="Arial" w:hAnsi="Arial"/>
                <w:color w:val="000000" w:themeColor="text1"/>
                <w:sz w:val="22"/>
                <w:szCs w:val="22"/>
              </w:rPr>
            </w:pPr>
            <w:r w:rsidRPr="00CA7FCB">
              <w:rPr>
                <w:rFonts w:ascii="Arial" w:hAnsi="Arial"/>
                <w:b/>
                <w:color w:val="000000" w:themeColor="text1"/>
                <w:sz w:val="22"/>
                <w:szCs w:val="22"/>
              </w:rPr>
              <w:t>Name:</w:t>
            </w:r>
            <w:r w:rsidRPr="00CA7FCB">
              <w:rPr>
                <w:rFonts w:ascii="Arial" w:hAnsi="Arial"/>
                <w:color w:val="000000" w:themeColor="text1"/>
                <w:sz w:val="22"/>
                <w:szCs w:val="22"/>
              </w:rPr>
              <w:t xml:space="preserve"> </w:t>
            </w:r>
          </w:p>
        </w:tc>
        <w:tc>
          <w:tcPr>
            <w:tcW w:w="3888" w:type="dxa"/>
            <w:vAlign w:val="center"/>
          </w:tcPr>
          <w:p w14:paraId="3CADEA82" w14:textId="6697090A" w:rsidR="0065728E" w:rsidRPr="00CA7FCB" w:rsidRDefault="0065728E" w:rsidP="000409F4">
            <w:pPr>
              <w:tabs>
                <w:tab w:val="left" w:pos="5760"/>
              </w:tabs>
              <w:rPr>
                <w:rFonts w:ascii="Arial" w:hAnsi="Arial"/>
                <w:color w:val="000000" w:themeColor="text1"/>
                <w:sz w:val="22"/>
                <w:szCs w:val="22"/>
              </w:rPr>
            </w:pPr>
            <w:r w:rsidRPr="00CA7FCB">
              <w:rPr>
                <w:rFonts w:ascii="Arial" w:hAnsi="Arial"/>
                <w:b/>
                <w:color w:val="000000" w:themeColor="text1"/>
                <w:sz w:val="22"/>
                <w:szCs w:val="22"/>
              </w:rPr>
              <w:t>Student #:</w:t>
            </w:r>
            <w:r w:rsidRPr="00CA7FCB">
              <w:rPr>
                <w:rFonts w:ascii="Arial" w:hAnsi="Arial"/>
                <w:color w:val="000000" w:themeColor="text1"/>
                <w:sz w:val="22"/>
                <w:szCs w:val="22"/>
              </w:rPr>
              <w:t xml:space="preserve"> </w:t>
            </w:r>
            <w:r w:rsidR="002068A6" w:rsidRPr="00CA7FCB">
              <w:rPr>
                <w:rFonts w:ascii="Arial" w:hAnsi="Arial"/>
                <w:color w:val="000000" w:themeColor="text1"/>
                <w:sz w:val="22"/>
                <w:szCs w:val="22"/>
              </w:rPr>
              <w:t>G00</w:t>
            </w:r>
          </w:p>
        </w:tc>
      </w:tr>
    </w:tbl>
    <w:p w14:paraId="7FC8E92B" w14:textId="77777777" w:rsidR="00A16FB3" w:rsidRPr="00CA7FCB" w:rsidRDefault="00A16FB3" w:rsidP="000409F4">
      <w:pPr>
        <w:tabs>
          <w:tab w:val="left" w:pos="360"/>
        </w:tabs>
        <w:rPr>
          <w:rFonts w:ascii="Arial" w:hAnsi="Arial"/>
          <w:color w:val="000000" w:themeColor="text1"/>
          <w:sz w:val="22"/>
          <w:szCs w:val="22"/>
        </w:rPr>
      </w:pPr>
    </w:p>
    <w:p w14:paraId="234452B8" w14:textId="2E3DAC45" w:rsidR="008C30D3" w:rsidRDefault="00FB0D27" w:rsidP="000409F4">
      <w:pPr>
        <w:tabs>
          <w:tab w:val="left" w:pos="360"/>
        </w:tabs>
        <w:rPr>
          <w:rFonts w:ascii="Arial" w:hAnsi="Arial"/>
          <w:color w:val="000000" w:themeColor="text1"/>
          <w:sz w:val="22"/>
          <w:szCs w:val="22"/>
        </w:rPr>
      </w:pPr>
      <w:r w:rsidRPr="00CA7FCB">
        <w:rPr>
          <w:rFonts w:ascii="Arial" w:hAnsi="Arial"/>
          <w:color w:val="000000" w:themeColor="text1"/>
          <w:sz w:val="22"/>
          <w:szCs w:val="22"/>
        </w:rPr>
        <w:t>Ente</w:t>
      </w:r>
      <w:r w:rsidR="00525F68" w:rsidRPr="00CA7FCB">
        <w:rPr>
          <w:rFonts w:ascii="Arial" w:hAnsi="Arial"/>
          <w:color w:val="000000" w:themeColor="text1"/>
          <w:sz w:val="22"/>
          <w:szCs w:val="22"/>
        </w:rPr>
        <w:t xml:space="preserve">r the </w:t>
      </w:r>
      <w:r w:rsidR="00D8473A">
        <w:rPr>
          <w:rFonts w:ascii="Arial" w:hAnsi="Arial"/>
          <w:color w:val="000000" w:themeColor="text1"/>
          <w:sz w:val="22"/>
          <w:szCs w:val="22"/>
        </w:rPr>
        <w:t>4-</w:t>
      </w:r>
      <w:r w:rsidR="00786290" w:rsidRPr="00CA7FCB">
        <w:rPr>
          <w:rFonts w:ascii="Arial" w:hAnsi="Arial"/>
          <w:color w:val="000000" w:themeColor="text1"/>
          <w:sz w:val="22"/>
          <w:szCs w:val="22"/>
        </w:rPr>
        <w:t xml:space="preserve">5 </w:t>
      </w:r>
      <w:r w:rsidR="009A5EE2" w:rsidRPr="00CA7FCB">
        <w:rPr>
          <w:rFonts w:ascii="Arial" w:hAnsi="Arial"/>
          <w:color w:val="000000" w:themeColor="text1"/>
          <w:sz w:val="22"/>
          <w:szCs w:val="22"/>
        </w:rPr>
        <w:t>management</w:t>
      </w:r>
      <w:r w:rsidR="00710F3A" w:rsidRPr="00CA7FCB">
        <w:rPr>
          <w:rFonts w:ascii="Arial" w:hAnsi="Arial"/>
          <w:color w:val="000000" w:themeColor="text1"/>
          <w:sz w:val="22"/>
          <w:szCs w:val="22"/>
        </w:rPr>
        <w:t xml:space="preserve"> </w:t>
      </w:r>
      <w:r w:rsidR="00525F68" w:rsidRPr="00CA7FCB">
        <w:rPr>
          <w:rFonts w:ascii="Arial" w:hAnsi="Arial"/>
          <w:color w:val="000000" w:themeColor="text1"/>
          <w:sz w:val="22"/>
          <w:szCs w:val="22"/>
        </w:rPr>
        <w:t xml:space="preserve">courses </w:t>
      </w:r>
      <w:r w:rsidR="00AF4182">
        <w:rPr>
          <w:rFonts w:ascii="Arial" w:hAnsi="Arial"/>
          <w:color w:val="000000" w:themeColor="text1"/>
          <w:sz w:val="22"/>
          <w:szCs w:val="22"/>
        </w:rPr>
        <w:t>and 1-0</w:t>
      </w:r>
      <w:r w:rsidR="00D8473A">
        <w:rPr>
          <w:rFonts w:ascii="Arial" w:hAnsi="Arial"/>
          <w:color w:val="000000" w:themeColor="text1"/>
          <w:sz w:val="22"/>
          <w:szCs w:val="22"/>
        </w:rPr>
        <w:t xml:space="preserve"> engineering course </w:t>
      </w:r>
      <w:r w:rsidR="00525F68" w:rsidRPr="00CA7FCB">
        <w:rPr>
          <w:rFonts w:ascii="Arial" w:hAnsi="Arial"/>
          <w:color w:val="000000" w:themeColor="text1"/>
          <w:sz w:val="22"/>
          <w:szCs w:val="22"/>
        </w:rPr>
        <w:t>you plan to take</w:t>
      </w:r>
      <w:r w:rsidR="004B5146">
        <w:rPr>
          <w:rFonts w:ascii="Arial" w:hAnsi="Arial"/>
          <w:color w:val="000000" w:themeColor="text1"/>
          <w:sz w:val="22"/>
          <w:szCs w:val="22"/>
        </w:rPr>
        <w:t xml:space="preserve"> and the years you plan to take them</w:t>
      </w:r>
      <w:r w:rsidR="00525F68" w:rsidRPr="00CA7FCB">
        <w:rPr>
          <w:rFonts w:ascii="Arial" w:hAnsi="Arial"/>
          <w:color w:val="000000" w:themeColor="text1"/>
          <w:sz w:val="22"/>
          <w:szCs w:val="22"/>
        </w:rPr>
        <w:t xml:space="preserve"> </w:t>
      </w:r>
      <w:r w:rsidRPr="00CA7FCB">
        <w:rPr>
          <w:rFonts w:ascii="Arial" w:hAnsi="Arial"/>
          <w:color w:val="000000" w:themeColor="text1"/>
          <w:sz w:val="22"/>
          <w:szCs w:val="22"/>
        </w:rPr>
        <w:t>(contact yo</w:t>
      </w:r>
      <w:r w:rsidR="00F13001">
        <w:rPr>
          <w:rFonts w:ascii="Arial" w:hAnsi="Arial"/>
          <w:color w:val="000000" w:themeColor="text1"/>
          <w:sz w:val="22"/>
          <w:szCs w:val="22"/>
        </w:rPr>
        <w:t>ur Faculty Advisor or see the OU</w:t>
      </w:r>
      <w:r w:rsidRPr="00CA7FCB">
        <w:rPr>
          <w:rFonts w:ascii="Arial" w:hAnsi="Arial"/>
          <w:color w:val="000000" w:themeColor="text1"/>
          <w:sz w:val="22"/>
          <w:szCs w:val="22"/>
        </w:rPr>
        <w:t xml:space="preserve"> Graduate Catalog for </w:t>
      </w:r>
      <w:r w:rsidR="00332276" w:rsidRPr="00CA7FCB">
        <w:rPr>
          <w:rFonts w:ascii="Arial" w:hAnsi="Arial"/>
          <w:color w:val="000000" w:themeColor="text1"/>
          <w:sz w:val="22"/>
          <w:szCs w:val="22"/>
        </w:rPr>
        <w:t>course</w:t>
      </w:r>
      <w:r w:rsidRPr="00CA7FCB">
        <w:rPr>
          <w:rFonts w:ascii="Arial" w:hAnsi="Arial"/>
          <w:color w:val="000000" w:themeColor="text1"/>
          <w:sz w:val="22"/>
          <w:szCs w:val="22"/>
        </w:rPr>
        <w:t xml:space="preserve"> </w:t>
      </w:r>
      <w:r w:rsidR="00D15548">
        <w:rPr>
          <w:rFonts w:ascii="Arial" w:hAnsi="Arial"/>
          <w:color w:val="000000" w:themeColor="text1"/>
          <w:sz w:val="22"/>
          <w:szCs w:val="22"/>
        </w:rPr>
        <w:t xml:space="preserve">requirements and </w:t>
      </w:r>
      <w:r w:rsidR="00B36931">
        <w:rPr>
          <w:rFonts w:ascii="Arial" w:hAnsi="Arial"/>
          <w:color w:val="000000" w:themeColor="text1"/>
          <w:sz w:val="22"/>
          <w:szCs w:val="22"/>
        </w:rPr>
        <w:t xml:space="preserve">course </w:t>
      </w:r>
      <w:r w:rsidR="00525F68" w:rsidRPr="00CA7FCB">
        <w:rPr>
          <w:rFonts w:ascii="Arial" w:hAnsi="Arial"/>
          <w:color w:val="000000" w:themeColor="text1"/>
          <w:sz w:val="22"/>
          <w:szCs w:val="22"/>
        </w:rPr>
        <w:t>descriptions</w:t>
      </w:r>
      <w:r w:rsidR="00B2647F">
        <w:rPr>
          <w:rFonts w:ascii="Arial" w:hAnsi="Arial"/>
          <w:color w:val="000000" w:themeColor="text1"/>
          <w:sz w:val="22"/>
          <w:szCs w:val="22"/>
        </w:rPr>
        <w:t xml:space="preserve"> at </w:t>
      </w:r>
      <w:r w:rsidR="002E0F0A" w:rsidRPr="00CA7FCB">
        <w:rPr>
          <w:rFonts w:ascii="Arial" w:hAnsi="Arial"/>
          <w:i/>
          <w:color w:val="000000" w:themeColor="text1"/>
          <w:sz w:val="22"/>
          <w:szCs w:val="22"/>
        </w:rPr>
        <w:t>www.oakland.edu/ise</w:t>
      </w:r>
      <w:r w:rsidR="006E6BFC" w:rsidRPr="00CA7FCB">
        <w:rPr>
          <w:rFonts w:ascii="Arial" w:hAnsi="Arial"/>
          <w:color w:val="000000" w:themeColor="text1"/>
          <w:sz w:val="22"/>
          <w:szCs w:val="22"/>
        </w:rPr>
        <w:t>)</w:t>
      </w:r>
      <w:r w:rsidR="005426B5">
        <w:rPr>
          <w:rFonts w:ascii="Arial" w:hAnsi="Arial"/>
          <w:color w:val="000000" w:themeColor="text1"/>
          <w:sz w:val="22"/>
          <w:szCs w:val="22"/>
        </w:rPr>
        <w:t xml:space="preserve">.  </w:t>
      </w:r>
      <w:r w:rsidR="004E1542">
        <w:rPr>
          <w:rFonts w:ascii="Arial" w:hAnsi="Arial"/>
          <w:color w:val="000000" w:themeColor="text1"/>
          <w:sz w:val="22"/>
          <w:szCs w:val="22"/>
        </w:rPr>
        <w:t>Note y</w:t>
      </w:r>
      <w:r w:rsidR="008C30D3">
        <w:rPr>
          <w:rFonts w:ascii="Arial" w:hAnsi="Arial"/>
          <w:color w:val="000000" w:themeColor="text1"/>
          <w:sz w:val="22"/>
          <w:szCs w:val="22"/>
        </w:rPr>
        <w:t>ou must satisfy all course requirements as listed in the OU Graduate Catalog that was in-effect the semester you were admitted.</w:t>
      </w:r>
    </w:p>
    <w:p w14:paraId="467D1B39" w14:textId="77777777" w:rsidR="008C30D3" w:rsidRDefault="008C30D3" w:rsidP="000409F4">
      <w:pPr>
        <w:tabs>
          <w:tab w:val="left" w:pos="360"/>
        </w:tabs>
        <w:rPr>
          <w:rFonts w:ascii="Arial" w:hAnsi="Arial"/>
          <w:color w:val="000000" w:themeColor="text1"/>
          <w:sz w:val="22"/>
          <w:szCs w:val="22"/>
        </w:rPr>
      </w:pPr>
    </w:p>
    <w:p w14:paraId="681F1BCF" w14:textId="0F262C45" w:rsidR="00C81962" w:rsidRPr="00CA7FCB" w:rsidRDefault="00B439C2" w:rsidP="000409F4">
      <w:pPr>
        <w:tabs>
          <w:tab w:val="left" w:pos="360"/>
        </w:tabs>
        <w:rPr>
          <w:rFonts w:ascii="Arial" w:hAnsi="Arial"/>
          <w:color w:val="000000" w:themeColor="text1"/>
          <w:sz w:val="22"/>
          <w:szCs w:val="22"/>
        </w:rPr>
      </w:pPr>
      <w:r w:rsidRPr="00CA7FCB">
        <w:rPr>
          <w:rFonts w:ascii="Arial" w:hAnsi="Arial"/>
          <w:color w:val="000000" w:themeColor="text1"/>
          <w:sz w:val="22"/>
          <w:szCs w:val="22"/>
        </w:rPr>
        <w:t>After fillin</w:t>
      </w:r>
      <w:r w:rsidR="002E480B" w:rsidRPr="00CA7FCB">
        <w:rPr>
          <w:rFonts w:ascii="Arial" w:hAnsi="Arial"/>
          <w:color w:val="000000" w:themeColor="text1"/>
          <w:sz w:val="22"/>
          <w:szCs w:val="22"/>
        </w:rPr>
        <w:t>g</w:t>
      </w:r>
      <w:r w:rsidRPr="00CA7FCB">
        <w:rPr>
          <w:rFonts w:ascii="Arial" w:hAnsi="Arial"/>
          <w:color w:val="000000" w:themeColor="text1"/>
          <w:sz w:val="22"/>
          <w:szCs w:val="22"/>
        </w:rPr>
        <w:t>-out thi</w:t>
      </w:r>
      <w:r w:rsidR="007D2F72" w:rsidRPr="00CA7FCB">
        <w:rPr>
          <w:rFonts w:ascii="Arial" w:hAnsi="Arial"/>
          <w:color w:val="000000" w:themeColor="text1"/>
          <w:sz w:val="22"/>
          <w:szCs w:val="22"/>
        </w:rPr>
        <w:t xml:space="preserve">s form, </w:t>
      </w:r>
      <w:r w:rsidR="00DE290A" w:rsidRPr="00CA7FCB">
        <w:rPr>
          <w:rFonts w:ascii="Arial" w:hAnsi="Arial"/>
          <w:color w:val="000000" w:themeColor="text1"/>
          <w:sz w:val="22"/>
          <w:szCs w:val="22"/>
        </w:rPr>
        <w:t>e-mail</w:t>
      </w:r>
      <w:r w:rsidR="007D2F72" w:rsidRPr="00CA7FCB">
        <w:rPr>
          <w:rFonts w:ascii="Arial" w:hAnsi="Arial"/>
          <w:color w:val="000000" w:themeColor="text1"/>
          <w:sz w:val="22"/>
          <w:szCs w:val="22"/>
        </w:rPr>
        <w:t xml:space="preserve"> it to </w:t>
      </w:r>
      <w:r w:rsidRPr="00CA7FCB">
        <w:rPr>
          <w:rFonts w:ascii="Arial" w:hAnsi="Arial"/>
          <w:color w:val="000000" w:themeColor="text1"/>
          <w:sz w:val="22"/>
          <w:szCs w:val="22"/>
        </w:rPr>
        <w:t xml:space="preserve">the </w:t>
      </w:r>
      <w:r w:rsidR="0089285D" w:rsidRPr="00CA7FCB">
        <w:rPr>
          <w:rFonts w:ascii="Arial" w:hAnsi="Arial"/>
          <w:color w:val="000000" w:themeColor="text1"/>
          <w:sz w:val="22"/>
          <w:szCs w:val="22"/>
        </w:rPr>
        <w:t>ISE</w:t>
      </w:r>
      <w:r w:rsidRPr="00CA7FCB">
        <w:rPr>
          <w:rFonts w:ascii="Arial" w:hAnsi="Arial"/>
          <w:color w:val="000000" w:themeColor="text1"/>
          <w:sz w:val="22"/>
          <w:szCs w:val="22"/>
        </w:rPr>
        <w:t xml:space="preserve"> Dept. Chair</w:t>
      </w:r>
      <w:r w:rsidR="00DE290A" w:rsidRPr="00CA7FCB">
        <w:rPr>
          <w:rFonts w:ascii="Arial" w:hAnsi="Arial"/>
          <w:color w:val="000000" w:themeColor="text1"/>
          <w:sz w:val="22"/>
          <w:szCs w:val="22"/>
        </w:rPr>
        <w:t xml:space="preserve"> (</w:t>
      </w:r>
      <w:r w:rsidR="00DE290A" w:rsidRPr="00CA7FCB">
        <w:rPr>
          <w:rFonts w:ascii="Arial" w:hAnsi="Arial"/>
          <w:i/>
          <w:color w:val="000000" w:themeColor="text1"/>
          <w:sz w:val="22"/>
          <w:szCs w:val="22"/>
        </w:rPr>
        <w:t>vantil@oakland.edu</w:t>
      </w:r>
      <w:r w:rsidR="00DE290A" w:rsidRPr="00CA7FCB">
        <w:rPr>
          <w:rFonts w:ascii="Arial" w:hAnsi="Arial"/>
          <w:color w:val="000000" w:themeColor="text1"/>
          <w:sz w:val="22"/>
          <w:szCs w:val="22"/>
        </w:rPr>
        <w:t>).</w:t>
      </w:r>
      <w:r w:rsidR="005426B5">
        <w:rPr>
          <w:rFonts w:ascii="Arial" w:hAnsi="Arial"/>
          <w:color w:val="000000" w:themeColor="text1"/>
          <w:sz w:val="22"/>
          <w:szCs w:val="22"/>
        </w:rPr>
        <w:t xml:space="preserve">  </w:t>
      </w:r>
      <w:r w:rsidR="007A065C" w:rsidRPr="00CA7FCB">
        <w:rPr>
          <w:rFonts w:ascii="Arial" w:hAnsi="Arial"/>
          <w:color w:val="000000" w:themeColor="text1"/>
          <w:sz w:val="22"/>
          <w:szCs w:val="22"/>
        </w:rPr>
        <w:t xml:space="preserve">You may change this schedule at any time, but you must send an updated Plan </w:t>
      </w:r>
      <w:r w:rsidR="00F666A8">
        <w:rPr>
          <w:rFonts w:ascii="Arial" w:hAnsi="Arial"/>
          <w:color w:val="000000" w:themeColor="text1"/>
          <w:sz w:val="22"/>
          <w:szCs w:val="22"/>
        </w:rPr>
        <w:t>of Study to the ISE Dept. Chair</w:t>
      </w:r>
      <w:r w:rsidR="005F0608" w:rsidRPr="00CA7FCB">
        <w:rPr>
          <w:rFonts w:ascii="Arial" w:hAnsi="Arial"/>
          <w:color w:val="000000" w:themeColor="text1"/>
          <w:sz w:val="22"/>
          <w:szCs w:val="22"/>
        </w:rPr>
        <w:t xml:space="preserve"> </w:t>
      </w:r>
      <w:r w:rsidR="00786290" w:rsidRPr="00CA7FCB">
        <w:rPr>
          <w:rFonts w:ascii="Arial" w:hAnsi="Arial"/>
          <w:color w:val="000000" w:themeColor="text1"/>
          <w:sz w:val="22"/>
          <w:szCs w:val="22"/>
        </w:rPr>
        <w:t>if it's changed</w:t>
      </w:r>
      <w:r w:rsidR="005F0608" w:rsidRPr="00CA7FCB">
        <w:rPr>
          <w:rFonts w:ascii="Arial" w:hAnsi="Arial"/>
          <w:color w:val="000000" w:themeColor="text1"/>
          <w:sz w:val="22"/>
          <w:szCs w:val="22"/>
        </w:rPr>
        <w:t>.</w:t>
      </w:r>
    </w:p>
    <w:p w14:paraId="2052AC10" w14:textId="77777777" w:rsidR="00C32BB3" w:rsidRPr="00CA7FCB" w:rsidRDefault="00C32BB3" w:rsidP="000409F4">
      <w:pPr>
        <w:tabs>
          <w:tab w:val="left" w:pos="360"/>
        </w:tabs>
        <w:rPr>
          <w:rFonts w:ascii="Arial" w:hAnsi="Arial"/>
          <w:color w:val="000000" w:themeColor="text1"/>
          <w:sz w:val="22"/>
          <w:szCs w:val="22"/>
        </w:rPr>
      </w:pPr>
    </w:p>
    <w:p w14:paraId="421A6576" w14:textId="5EDB0301" w:rsidR="00544885" w:rsidRDefault="00C32BB3" w:rsidP="00C32BB3">
      <w:pPr>
        <w:ind w:left="540" w:hanging="360"/>
        <w:rPr>
          <w:rFonts w:ascii="Arial" w:hAnsi="Arial"/>
          <w:color w:val="000000" w:themeColor="text1"/>
          <w:sz w:val="22"/>
          <w:szCs w:val="22"/>
        </w:rPr>
      </w:pPr>
      <w:r w:rsidRPr="00CA7FCB">
        <w:rPr>
          <w:rFonts w:ascii="Arial" w:hAnsi="Arial"/>
          <w:color w:val="000000" w:themeColor="text1"/>
          <w:sz w:val="22"/>
          <w:szCs w:val="22"/>
        </w:rPr>
        <w:t>1)</w:t>
      </w:r>
      <w:r w:rsidRPr="00CA7FCB">
        <w:rPr>
          <w:rFonts w:ascii="Arial" w:hAnsi="Arial"/>
          <w:color w:val="000000" w:themeColor="text1"/>
          <w:sz w:val="22"/>
          <w:szCs w:val="22"/>
        </w:rPr>
        <w:tab/>
      </w:r>
      <w:r w:rsidR="005A064E" w:rsidRPr="00CA7FCB">
        <w:rPr>
          <w:rFonts w:ascii="Arial" w:hAnsi="Arial"/>
          <w:color w:val="000000" w:themeColor="text1"/>
          <w:sz w:val="22"/>
          <w:szCs w:val="22"/>
        </w:rPr>
        <w:t>T</w:t>
      </w:r>
      <w:r w:rsidRPr="00CA7FCB">
        <w:rPr>
          <w:rFonts w:ascii="Arial" w:hAnsi="Arial"/>
          <w:color w:val="000000" w:themeColor="text1"/>
          <w:sz w:val="22"/>
          <w:szCs w:val="22"/>
        </w:rPr>
        <w:t>o finish the program in 2 years, take 2</w:t>
      </w:r>
      <w:r w:rsidR="005A064E" w:rsidRPr="00CA7FCB">
        <w:rPr>
          <w:rFonts w:ascii="Arial" w:hAnsi="Arial"/>
          <w:color w:val="000000" w:themeColor="text1"/>
          <w:sz w:val="22"/>
          <w:szCs w:val="22"/>
        </w:rPr>
        <w:t xml:space="preserve"> </w:t>
      </w:r>
      <w:r w:rsidRPr="00CA7FCB">
        <w:rPr>
          <w:rFonts w:ascii="Arial" w:hAnsi="Arial"/>
          <w:color w:val="000000" w:themeColor="text1"/>
          <w:sz w:val="22"/>
          <w:szCs w:val="22"/>
        </w:rPr>
        <w:t xml:space="preserve">courses </w:t>
      </w:r>
      <w:r w:rsidR="00544BB6" w:rsidRPr="00CA7FCB">
        <w:rPr>
          <w:rFonts w:ascii="Arial" w:hAnsi="Arial"/>
          <w:color w:val="000000" w:themeColor="text1"/>
          <w:sz w:val="22"/>
          <w:szCs w:val="22"/>
        </w:rPr>
        <w:t xml:space="preserve">(1 engineering and 1 management) </w:t>
      </w:r>
      <w:r w:rsidRPr="00CA7FCB">
        <w:rPr>
          <w:rFonts w:ascii="Arial" w:hAnsi="Arial"/>
          <w:color w:val="000000" w:themeColor="text1"/>
          <w:sz w:val="22"/>
          <w:szCs w:val="22"/>
        </w:rPr>
        <w:t>during</w:t>
      </w:r>
      <w:r w:rsidR="005A064E" w:rsidRPr="00CA7FCB">
        <w:rPr>
          <w:rFonts w:ascii="Arial" w:hAnsi="Arial"/>
          <w:color w:val="000000" w:themeColor="text1"/>
          <w:sz w:val="22"/>
          <w:szCs w:val="22"/>
        </w:rPr>
        <w:t xml:space="preserve"> </w:t>
      </w:r>
      <w:r w:rsidR="0053750E" w:rsidRPr="00CA7FCB">
        <w:rPr>
          <w:rFonts w:ascii="Arial" w:hAnsi="Arial"/>
          <w:color w:val="000000" w:themeColor="text1"/>
          <w:sz w:val="22"/>
          <w:szCs w:val="22"/>
        </w:rPr>
        <w:t>all</w:t>
      </w:r>
      <w:r w:rsidRPr="00CA7FCB">
        <w:rPr>
          <w:rFonts w:ascii="Arial" w:hAnsi="Arial"/>
          <w:color w:val="000000" w:themeColor="text1"/>
          <w:sz w:val="22"/>
          <w:szCs w:val="22"/>
        </w:rPr>
        <w:t xml:space="preserve"> fall and winter semesters and 1 course during </w:t>
      </w:r>
      <w:r w:rsidR="00EF065D">
        <w:rPr>
          <w:rFonts w:ascii="Arial" w:hAnsi="Arial"/>
          <w:color w:val="000000" w:themeColor="text1"/>
          <w:sz w:val="22"/>
          <w:szCs w:val="22"/>
        </w:rPr>
        <w:t>the</w:t>
      </w:r>
      <w:r w:rsidR="00482CC5" w:rsidRPr="00CA7FCB">
        <w:rPr>
          <w:rFonts w:ascii="Arial" w:hAnsi="Arial"/>
          <w:color w:val="000000" w:themeColor="text1"/>
          <w:sz w:val="22"/>
          <w:szCs w:val="22"/>
        </w:rPr>
        <w:t xml:space="preserve"> </w:t>
      </w:r>
      <w:r w:rsidRPr="00CA7FCB">
        <w:rPr>
          <w:rFonts w:ascii="Arial" w:hAnsi="Arial"/>
          <w:color w:val="000000" w:themeColor="text1"/>
          <w:sz w:val="22"/>
          <w:szCs w:val="22"/>
        </w:rPr>
        <w:t>summer semesters</w:t>
      </w:r>
      <w:r w:rsidR="005A064E" w:rsidRPr="00CA7FCB">
        <w:rPr>
          <w:rFonts w:ascii="Arial" w:hAnsi="Arial"/>
          <w:color w:val="000000" w:themeColor="text1"/>
          <w:sz w:val="22"/>
          <w:szCs w:val="22"/>
        </w:rPr>
        <w:t xml:space="preserve"> (engineering </w:t>
      </w:r>
      <w:r w:rsidR="00747B0D">
        <w:rPr>
          <w:rFonts w:ascii="Arial" w:hAnsi="Arial"/>
          <w:color w:val="000000" w:themeColor="text1"/>
          <w:sz w:val="22"/>
          <w:szCs w:val="22"/>
        </w:rPr>
        <w:t xml:space="preserve">in </w:t>
      </w:r>
      <w:r w:rsidR="005A064E" w:rsidRPr="00CA7FCB">
        <w:rPr>
          <w:rFonts w:ascii="Arial" w:hAnsi="Arial"/>
          <w:color w:val="000000" w:themeColor="text1"/>
          <w:sz w:val="22"/>
          <w:szCs w:val="22"/>
        </w:rPr>
        <w:t xml:space="preserve">odd </w:t>
      </w:r>
      <w:r w:rsidR="0053750E" w:rsidRPr="00CA7FCB">
        <w:rPr>
          <w:rFonts w:ascii="Arial" w:hAnsi="Arial"/>
          <w:color w:val="000000" w:themeColor="text1"/>
          <w:sz w:val="22"/>
          <w:szCs w:val="22"/>
        </w:rPr>
        <w:t xml:space="preserve">calendar </w:t>
      </w:r>
      <w:r w:rsidR="00DC55A2">
        <w:rPr>
          <w:rFonts w:ascii="Arial" w:hAnsi="Arial"/>
          <w:color w:val="000000" w:themeColor="text1"/>
          <w:sz w:val="22"/>
          <w:szCs w:val="22"/>
        </w:rPr>
        <w:t xml:space="preserve">years; </w:t>
      </w:r>
      <w:r w:rsidR="00975FEB">
        <w:rPr>
          <w:rFonts w:ascii="Arial" w:hAnsi="Arial"/>
          <w:color w:val="000000" w:themeColor="text1"/>
          <w:sz w:val="22"/>
          <w:szCs w:val="22"/>
        </w:rPr>
        <w:t xml:space="preserve">engineering or </w:t>
      </w:r>
      <w:r w:rsidR="005A064E" w:rsidRPr="00CA7FCB">
        <w:rPr>
          <w:rFonts w:ascii="Arial" w:hAnsi="Arial"/>
          <w:color w:val="000000" w:themeColor="text1"/>
          <w:sz w:val="22"/>
          <w:szCs w:val="22"/>
        </w:rPr>
        <w:t xml:space="preserve">management </w:t>
      </w:r>
      <w:r w:rsidR="00747B0D">
        <w:rPr>
          <w:rFonts w:ascii="Arial" w:hAnsi="Arial"/>
          <w:color w:val="000000" w:themeColor="text1"/>
          <w:sz w:val="22"/>
          <w:szCs w:val="22"/>
        </w:rPr>
        <w:t xml:space="preserve">in </w:t>
      </w:r>
      <w:r w:rsidR="005A064E" w:rsidRPr="00CA7FCB">
        <w:rPr>
          <w:rFonts w:ascii="Arial" w:hAnsi="Arial"/>
          <w:color w:val="000000" w:themeColor="text1"/>
          <w:sz w:val="22"/>
          <w:szCs w:val="22"/>
        </w:rPr>
        <w:t xml:space="preserve">even </w:t>
      </w:r>
      <w:r w:rsidR="0053750E" w:rsidRPr="00CA7FCB">
        <w:rPr>
          <w:rFonts w:ascii="Arial" w:hAnsi="Arial"/>
          <w:color w:val="000000" w:themeColor="text1"/>
          <w:sz w:val="22"/>
          <w:szCs w:val="22"/>
        </w:rPr>
        <w:t xml:space="preserve">calendar </w:t>
      </w:r>
      <w:r w:rsidR="005A064E" w:rsidRPr="00CA7FCB">
        <w:rPr>
          <w:rFonts w:ascii="Arial" w:hAnsi="Arial"/>
          <w:color w:val="000000" w:themeColor="text1"/>
          <w:sz w:val="22"/>
          <w:szCs w:val="22"/>
        </w:rPr>
        <w:t>years</w:t>
      </w:r>
      <w:r w:rsidR="00D12CAC">
        <w:rPr>
          <w:rFonts w:ascii="Arial" w:hAnsi="Arial"/>
          <w:color w:val="000000" w:themeColor="text1"/>
          <w:sz w:val="22"/>
          <w:szCs w:val="22"/>
        </w:rPr>
        <w:t xml:space="preserve"> - see schedule of management courses on back</w:t>
      </w:r>
      <w:r w:rsidR="005A064E" w:rsidRPr="00CA7FCB">
        <w:rPr>
          <w:rFonts w:ascii="Arial" w:hAnsi="Arial"/>
          <w:color w:val="000000" w:themeColor="text1"/>
          <w:sz w:val="22"/>
          <w:szCs w:val="22"/>
        </w:rPr>
        <w:t>)</w:t>
      </w:r>
      <w:r w:rsidR="00544BB6">
        <w:rPr>
          <w:rFonts w:ascii="Arial" w:hAnsi="Arial"/>
          <w:color w:val="000000" w:themeColor="text1"/>
          <w:sz w:val="22"/>
          <w:szCs w:val="22"/>
        </w:rPr>
        <w:t xml:space="preserve">, </w:t>
      </w:r>
      <w:r w:rsidRPr="00CA7FCB">
        <w:rPr>
          <w:rFonts w:ascii="Arial" w:hAnsi="Arial"/>
          <w:color w:val="000000" w:themeColor="text1"/>
          <w:sz w:val="22"/>
          <w:szCs w:val="22"/>
        </w:rPr>
        <w:t>for a total of 10 courses.</w:t>
      </w:r>
    </w:p>
    <w:p w14:paraId="386560A7" w14:textId="20AFB0CD" w:rsidR="00C32BB3" w:rsidRDefault="00544885" w:rsidP="00C32BB3">
      <w:pPr>
        <w:ind w:left="540" w:hanging="360"/>
        <w:rPr>
          <w:rFonts w:ascii="Arial" w:hAnsi="Arial"/>
          <w:color w:val="000000" w:themeColor="text1"/>
          <w:sz w:val="22"/>
          <w:szCs w:val="22"/>
        </w:rPr>
      </w:pPr>
      <w:r>
        <w:rPr>
          <w:rFonts w:ascii="Arial" w:hAnsi="Arial"/>
          <w:color w:val="000000" w:themeColor="text1"/>
          <w:sz w:val="22"/>
          <w:szCs w:val="22"/>
        </w:rPr>
        <w:t>2)</w:t>
      </w:r>
      <w:r>
        <w:rPr>
          <w:rFonts w:ascii="Arial" w:hAnsi="Arial"/>
          <w:color w:val="000000" w:themeColor="text1"/>
          <w:sz w:val="22"/>
          <w:szCs w:val="22"/>
        </w:rPr>
        <w:tab/>
      </w:r>
      <w:r w:rsidR="00EF065D">
        <w:rPr>
          <w:rFonts w:ascii="Arial" w:hAnsi="Arial"/>
          <w:color w:val="000000" w:themeColor="text1"/>
          <w:sz w:val="22"/>
          <w:szCs w:val="22"/>
        </w:rPr>
        <w:t>You may chose to take fewer courses per semester, thus taking more than 2 years to complete the program.</w:t>
      </w:r>
      <w:r>
        <w:rPr>
          <w:rFonts w:ascii="Arial" w:hAnsi="Arial"/>
          <w:color w:val="000000" w:themeColor="text1"/>
          <w:sz w:val="22"/>
          <w:szCs w:val="22"/>
        </w:rPr>
        <w:t xml:space="preserve">  But note </w:t>
      </w:r>
      <w:r w:rsidR="00715D71">
        <w:rPr>
          <w:rFonts w:ascii="Arial" w:hAnsi="Arial"/>
          <w:color w:val="000000" w:themeColor="text1"/>
          <w:sz w:val="22"/>
          <w:szCs w:val="22"/>
        </w:rPr>
        <w:t xml:space="preserve">that only </w:t>
      </w:r>
      <w:r w:rsidR="003B2A27">
        <w:rPr>
          <w:rFonts w:ascii="Arial" w:hAnsi="Arial"/>
          <w:color w:val="000000" w:themeColor="text1"/>
          <w:sz w:val="22"/>
          <w:szCs w:val="22"/>
        </w:rPr>
        <w:t>1</w:t>
      </w:r>
      <w:r w:rsidR="00715D71">
        <w:rPr>
          <w:rFonts w:ascii="Arial" w:hAnsi="Arial"/>
          <w:color w:val="000000" w:themeColor="text1"/>
          <w:sz w:val="22"/>
          <w:szCs w:val="22"/>
        </w:rPr>
        <w:t xml:space="preserve"> online ISE course is</w:t>
      </w:r>
      <w:r>
        <w:rPr>
          <w:rFonts w:ascii="Arial" w:hAnsi="Arial"/>
          <w:color w:val="000000" w:themeColor="text1"/>
          <w:sz w:val="22"/>
          <w:szCs w:val="22"/>
        </w:rPr>
        <w:t xml:space="preserve"> offered each semester</w:t>
      </w:r>
      <w:r w:rsidR="00B2647F">
        <w:rPr>
          <w:rFonts w:ascii="Arial" w:hAnsi="Arial"/>
          <w:color w:val="000000" w:themeColor="text1"/>
          <w:sz w:val="22"/>
          <w:szCs w:val="22"/>
        </w:rPr>
        <w:t xml:space="preserve"> following the schedule shown below.  T</w:t>
      </w:r>
      <w:r>
        <w:rPr>
          <w:rFonts w:ascii="Arial" w:hAnsi="Arial"/>
          <w:color w:val="000000" w:themeColor="text1"/>
          <w:sz w:val="22"/>
          <w:szCs w:val="22"/>
        </w:rPr>
        <w:t>hat</w:t>
      </w:r>
      <w:r w:rsidR="00B2647F">
        <w:rPr>
          <w:rFonts w:ascii="Arial" w:hAnsi="Arial"/>
          <w:color w:val="000000" w:themeColor="text1"/>
          <w:sz w:val="22"/>
          <w:szCs w:val="22"/>
        </w:rPr>
        <w:t xml:space="preserve"> is,</w:t>
      </w:r>
      <w:r>
        <w:rPr>
          <w:rFonts w:ascii="Arial" w:hAnsi="Arial"/>
          <w:color w:val="000000" w:themeColor="text1"/>
          <w:sz w:val="22"/>
          <w:szCs w:val="22"/>
        </w:rPr>
        <w:t xml:space="preserve"> each online ISE course is only offered once every other year.  So if you decide to </w:t>
      </w:r>
      <w:r w:rsidR="008C30D3">
        <w:rPr>
          <w:rFonts w:ascii="Arial" w:hAnsi="Arial"/>
          <w:color w:val="000000" w:themeColor="text1"/>
          <w:sz w:val="22"/>
          <w:szCs w:val="22"/>
        </w:rPr>
        <w:t xml:space="preserve">take </w:t>
      </w:r>
      <w:r>
        <w:rPr>
          <w:rFonts w:ascii="Arial" w:hAnsi="Arial"/>
          <w:color w:val="000000" w:themeColor="text1"/>
          <w:sz w:val="22"/>
          <w:szCs w:val="22"/>
        </w:rPr>
        <w:t xml:space="preserve">fewer that 2 courses any fall or winter semester, you </w:t>
      </w:r>
      <w:r w:rsidR="00107BEE">
        <w:rPr>
          <w:rFonts w:ascii="Arial" w:hAnsi="Arial"/>
          <w:color w:val="000000" w:themeColor="text1"/>
          <w:sz w:val="22"/>
          <w:szCs w:val="22"/>
        </w:rPr>
        <w:t>should</w:t>
      </w:r>
      <w:r w:rsidR="008C30D3">
        <w:rPr>
          <w:rFonts w:ascii="Arial" w:hAnsi="Arial"/>
          <w:color w:val="000000" w:themeColor="text1"/>
          <w:sz w:val="22"/>
          <w:szCs w:val="22"/>
        </w:rPr>
        <w:t xml:space="preserve"> </w:t>
      </w:r>
      <w:r w:rsidR="00107BEE">
        <w:rPr>
          <w:rFonts w:ascii="Arial" w:hAnsi="Arial"/>
          <w:color w:val="000000" w:themeColor="text1"/>
          <w:sz w:val="22"/>
          <w:szCs w:val="22"/>
        </w:rPr>
        <w:t>first</w:t>
      </w:r>
      <w:r>
        <w:rPr>
          <w:rFonts w:ascii="Arial" w:hAnsi="Arial"/>
          <w:color w:val="000000" w:themeColor="text1"/>
          <w:sz w:val="22"/>
          <w:szCs w:val="22"/>
        </w:rPr>
        <w:t xml:space="preserve"> </w:t>
      </w:r>
      <w:r w:rsidR="008C30D3">
        <w:rPr>
          <w:rFonts w:ascii="Arial" w:hAnsi="Arial"/>
          <w:color w:val="000000" w:themeColor="text1"/>
          <w:sz w:val="22"/>
          <w:szCs w:val="22"/>
        </w:rPr>
        <w:t>complete</w:t>
      </w:r>
      <w:r>
        <w:rPr>
          <w:rFonts w:ascii="Arial" w:hAnsi="Arial"/>
          <w:color w:val="000000" w:themeColor="text1"/>
          <w:sz w:val="22"/>
          <w:szCs w:val="22"/>
        </w:rPr>
        <w:t xml:space="preserve"> the ISE course </w:t>
      </w:r>
      <w:r w:rsidR="008C30D3">
        <w:rPr>
          <w:rFonts w:ascii="Arial" w:hAnsi="Arial"/>
          <w:color w:val="000000" w:themeColor="text1"/>
          <w:sz w:val="22"/>
          <w:szCs w:val="22"/>
        </w:rPr>
        <w:t>that</w:t>
      </w:r>
      <w:r>
        <w:rPr>
          <w:rFonts w:ascii="Arial" w:hAnsi="Arial"/>
          <w:color w:val="000000" w:themeColor="text1"/>
          <w:sz w:val="22"/>
          <w:szCs w:val="22"/>
        </w:rPr>
        <w:t xml:space="preserve"> semester</w:t>
      </w:r>
      <w:r w:rsidR="00715D71">
        <w:rPr>
          <w:rFonts w:ascii="Arial" w:hAnsi="Arial"/>
          <w:color w:val="000000" w:themeColor="text1"/>
          <w:sz w:val="22"/>
          <w:szCs w:val="22"/>
        </w:rPr>
        <w:t xml:space="preserve"> and take the management course</w:t>
      </w:r>
      <w:r>
        <w:rPr>
          <w:rFonts w:ascii="Arial" w:hAnsi="Arial"/>
          <w:color w:val="000000" w:themeColor="text1"/>
          <w:sz w:val="22"/>
          <w:szCs w:val="22"/>
        </w:rPr>
        <w:t xml:space="preserve"> </w:t>
      </w:r>
      <w:r w:rsidR="008C30D3">
        <w:rPr>
          <w:rFonts w:ascii="Arial" w:hAnsi="Arial"/>
          <w:color w:val="000000" w:themeColor="text1"/>
          <w:sz w:val="22"/>
          <w:szCs w:val="22"/>
        </w:rPr>
        <w:t xml:space="preserve">during a </w:t>
      </w:r>
      <w:r>
        <w:rPr>
          <w:rFonts w:ascii="Arial" w:hAnsi="Arial"/>
          <w:color w:val="000000" w:themeColor="text1"/>
          <w:sz w:val="22"/>
          <w:szCs w:val="22"/>
        </w:rPr>
        <w:t>later</w:t>
      </w:r>
      <w:r w:rsidR="008C30D3">
        <w:rPr>
          <w:rFonts w:ascii="Arial" w:hAnsi="Arial"/>
          <w:color w:val="000000" w:themeColor="text1"/>
          <w:sz w:val="22"/>
          <w:szCs w:val="22"/>
        </w:rPr>
        <w:t xml:space="preserve"> semester</w:t>
      </w:r>
      <w:r>
        <w:rPr>
          <w:rFonts w:ascii="Arial" w:hAnsi="Arial"/>
          <w:color w:val="000000" w:themeColor="text1"/>
          <w:sz w:val="22"/>
          <w:szCs w:val="22"/>
        </w:rPr>
        <w:t>.</w:t>
      </w:r>
      <w:r w:rsidR="00715D71">
        <w:rPr>
          <w:rFonts w:ascii="Arial" w:hAnsi="Arial"/>
          <w:color w:val="000000" w:themeColor="text1"/>
          <w:sz w:val="22"/>
          <w:szCs w:val="22"/>
        </w:rPr>
        <w:t xml:space="preserve">  If you miss taking an online ISE course, it will be not offered again online </w:t>
      </w:r>
      <w:r w:rsidR="00B2647F">
        <w:rPr>
          <w:rFonts w:ascii="Arial" w:hAnsi="Arial"/>
          <w:color w:val="000000" w:themeColor="text1"/>
          <w:sz w:val="22"/>
          <w:szCs w:val="22"/>
        </w:rPr>
        <w:t xml:space="preserve">until </w:t>
      </w:r>
      <w:r w:rsidR="00715D71">
        <w:rPr>
          <w:rFonts w:ascii="Arial" w:hAnsi="Arial"/>
          <w:color w:val="000000" w:themeColor="text1"/>
          <w:sz w:val="22"/>
          <w:szCs w:val="22"/>
        </w:rPr>
        <w:t>2 years later.</w:t>
      </w:r>
    </w:p>
    <w:p w14:paraId="2439A995" w14:textId="3FF394D4" w:rsidR="00D12CAC" w:rsidRDefault="00544885" w:rsidP="00D12CAC">
      <w:pPr>
        <w:ind w:left="540" w:hanging="360"/>
        <w:rPr>
          <w:rFonts w:ascii="Arial" w:hAnsi="Arial"/>
          <w:color w:val="000000" w:themeColor="text1"/>
          <w:sz w:val="22"/>
          <w:szCs w:val="22"/>
        </w:rPr>
      </w:pPr>
      <w:r>
        <w:rPr>
          <w:rFonts w:ascii="Arial" w:hAnsi="Arial"/>
          <w:color w:val="000000" w:themeColor="text1"/>
          <w:sz w:val="22"/>
          <w:szCs w:val="22"/>
        </w:rPr>
        <w:t>3)</w:t>
      </w:r>
      <w:r>
        <w:rPr>
          <w:rFonts w:ascii="Arial" w:hAnsi="Arial"/>
          <w:color w:val="000000" w:themeColor="text1"/>
          <w:sz w:val="22"/>
          <w:szCs w:val="22"/>
        </w:rPr>
        <w:tab/>
      </w:r>
      <w:r w:rsidR="00D12CAC">
        <w:rPr>
          <w:rFonts w:ascii="Arial" w:hAnsi="Arial"/>
          <w:color w:val="000000" w:themeColor="text1"/>
          <w:sz w:val="22"/>
          <w:szCs w:val="22"/>
        </w:rPr>
        <w:t>During any semester, you may take any on-campus courses that sa</w:t>
      </w:r>
      <w:r w:rsidR="00E06F03">
        <w:rPr>
          <w:rFonts w:ascii="Arial" w:hAnsi="Arial"/>
          <w:color w:val="000000" w:themeColor="text1"/>
          <w:sz w:val="22"/>
          <w:szCs w:val="22"/>
        </w:rPr>
        <w:t>tisfy</w:t>
      </w:r>
      <w:r w:rsidR="00D12CAC">
        <w:rPr>
          <w:rFonts w:ascii="Arial" w:hAnsi="Arial"/>
          <w:color w:val="000000" w:themeColor="text1"/>
          <w:sz w:val="22"/>
          <w:szCs w:val="22"/>
        </w:rPr>
        <w:t xml:space="preserve"> the </w:t>
      </w:r>
      <w:r w:rsidR="004630A1">
        <w:rPr>
          <w:rFonts w:ascii="Arial" w:hAnsi="Arial"/>
          <w:color w:val="000000" w:themeColor="text1"/>
          <w:sz w:val="22"/>
          <w:szCs w:val="22"/>
        </w:rPr>
        <w:t xml:space="preserve">Engineering Management M.S. program </w:t>
      </w:r>
      <w:r w:rsidR="00E06F03">
        <w:rPr>
          <w:rFonts w:ascii="Arial" w:hAnsi="Arial"/>
          <w:color w:val="000000" w:themeColor="text1"/>
          <w:sz w:val="22"/>
          <w:szCs w:val="22"/>
        </w:rPr>
        <w:t>course</w:t>
      </w:r>
      <w:r w:rsidR="00D12CAC">
        <w:rPr>
          <w:rFonts w:ascii="Arial" w:hAnsi="Arial"/>
          <w:color w:val="000000" w:themeColor="text1"/>
          <w:sz w:val="22"/>
          <w:szCs w:val="22"/>
        </w:rPr>
        <w:t xml:space="preserve"> requirements as listed in the </w:t>
      </w:r>
      <w:r w:rsidR="00A54E32">
        <w:rPr>
          <w:rFonts w:ascii="Arial" w:hAnsi="Arial"/>
          <w:color w:val="000000" w:themeColor="text1"/>
          <w:sz w:val="22"/>
          <w:szCs w:val="22"/>
        </w:rPr>
        <w:t xml:space="preserve">OU </w:t>
      </w:r>
      <w:r w:rsidR="00D12CAC">
        <w:rPr>
          <w:rFonts w:ascii="Arial" w:hAnsi="Arial"/>
          <w:color w:val="000000" w:themeColor="text1"/>
          <w:sz w:val="22"/>
          <w:szCs w:val="22"/>
        </w:rPr>
        <w:t>Graduate Catalog.</w:t>
      </w:r>
    </w:p>
    <w:p w14:paraId="153E27F1" w14:textId="77777777" w:rsidR="0034511D" w:rsidRPr="00CA7FCB" w:rsidRDefault="0034511D" w:rsidP="00D12CAC">
      <w:pPr>
        <w:ind w:left="540" w:hanging="360"/>
        <w:rPr>
          <w:rFonts w:ascii="Arial" w:hAnsi="Arial"/>
          <w:color w:val="000000" w:themeColor="text1"/>
          <w:sz w:val="22"/>
          <w:szCs w:val="22"/>
        </w:rPr>
      </w:pPr>
    </w:p>
    <w:p w14:paraId="7E171FE8" w14:textId="77777777" w:rsidR="000409F4" w:rsidRPr="00CA7FCB" w:rsidRDefault="000409F4" w:rsidP="000409F4">
      <w:pPr>
        <w:tabs>
          <w:tab w:val="left" w:pos="360"/>
        </w:tabs>
        <w:rPr>
          <w:rFonts w:ascii="Arial" w:hAnsi="Arial"/>
          <w:color w:val="000000" w:themeColor="text1"/>
          <w:sz w:val="22"/>
          <w:szCs w:val="22"/>
        </w:rPr>
      </w:pPr>
    </w:p>
    <w:tbl>
      <w:tblPr>
        <w:tblStyle w:val="TableGrid"/>
        <w:tblW w:w="9990" w:type="dxa"/>
        <w:tblInd w:w="-252" w:type="dxa"/>
        <w:tblLayout w:type="fixed"/>
        <w:tblLook w:val="00A0" w:firstRow="1" w:lastRow="0" w:firstColumn="1" w:lastColumn="0" w:noHBand="0" w:noVBand="0"/>
      </w:tblPr>
      <w:tblGrid>
        <w:gridCol w:w="1260"/>
        <w:gridCol w:w="1080"/>
        <w:gridCol w:w="3690"/>
        <w:gridCol w:w="3960"/>
      </w:tblGrid>
      <w:tr w:rsidR="004D4EB5" w:rsidRPr="00CA7FCB" w14:paraId="346AD8C9" w14:textId="77777777" w:rsidTr="00AA591B">
        <w:trPr>
          <w:trHeight w:val="360"/>
        </w:trPr>
        <w:tc>
          <w:tcPr>
            <w:tcW w:w="1260" w:type="dxa"/>
            <w:shd w:val="clear" w:color="auto" w:fill="auto"/>
            <w:vAlign w:val="center"/>
          </w:tcPr>
          <w:p w14:paraId="58300190" w14:textId="718A61A8" w:rsidR="004D4EB5" w:rsidRPr="00CA7FCB" w:rsidRDefault="004D4EB5" w:rsidP="004D4EB5">
            <w:pPr>
              <w:tabs>
                <w:tab w:val="left" w:pos="360"/>
              </w:tabs>
              <w:jc w:val="center"/>
              <w:rPr>
                <w:rFonts w:ascii="Arial" w:hAnsi="Arial"/>
                <w:b/>
                <w:color w:val="000000" w:themeColor="text1"/>
                <w:sz w:val="22"/>
                <w:szCs w:val="22"/>
              </w:rPr>
            </w:pPr>
            <w:r w:rsidRPr="00CA7FCB">
              <w:rPr>
                <w:rFonts w:ascii="Arial" w:hAnsi="Arial"/>
                <w:b/>
                <w:color w:val="000000" w:themeColor="text1"/>
                <w:sz w:val="22"/>
                <w:szCs w:val="22"/>
              </w:rPr>
              <w:t>Semester</w:t>
            </w:r>
          </w:p>
        </w:tc>
        <w:tc>
          <w:tcPr>
            <w:tcW w:w="1080" w:type="dxa"/>
            <w:vAlign w:val="center"/>
          </w:tcPr>
          <w:p w14:paraId="689D3F79" w14:textId="0785A712" w:rsidR="004D4EB5" w:rsidRPr="00CA7FCB" w:rsidRDefault="004D4EB5" w:rsidP="004D4EB5">
            <w:pPr>
              <w:tabs>
                <w:tab w:val="left" w:pos="360"/>
              </w:tabs>
              <w:jc w:val="center"/>
              <w:rPr>
                <w:rFonts w:ascii="Arial" w:hAnsi="Arial"/>
                <w:b/>
                <w:color w:val="000000" w:themeColor="text1"/>
                <w:sz w:val="22"/>
                <w:szCs w:val="22"/>
              </w:rPr>
            </w:pPr>
            <w:r>
              <w:rPr>
                <w:rFonts w:ascii="Arial" w:hAnsi="Arial"/>
                <w:b/>
                <w:color w:val="000000" w:themeColor="text1"/>
                <w:sz w:val="22"/>
                <w:szCs w:val="22"/>
              </w:rPr>
              <w:t>Year</w:t>
            </w:r>
          </w:p>
        </w:tc>
        <w:tc>
          <w:tcPr>
            <w:tcW w:w="3690" w:type="dxa"/>
            <w:vAlign w:val="center"/>
          </w:tcPr>
          <w:p w14:paraId="44B8DBEF" w14:textId="6D36C129" w:rsidR="004D4EB5" w:rsidRPr="00CA7FCB" w:rsidRDefault="004D4EB5" w:rsidP="000409F4">
            <w:pPr>
              <w:tabs>
                <w:tab w:val="left" w:pos="360"/>
              </w:tabs>
              <w:jc w:val="center"/>
              <w:rPr>
                <w:rFonts w:ascii="Arial" w:hAnsi="Arial"/>
                <w:b/>
                <w:color w:val="000000" w:themeColor="text1"/>
                <w:sz w:val="22"/>
                <w:szCs w:val="22"/>
              </w:rPr>
            </w:pPr>
            <w:r w:rsidRPr="00CA7FCB">
              <w:rPr>
                <w:rFonts w:ascii="Arial" w:hAnsi="Arial"/>
                <w:b/>
                <w:color w:val="000000" w:themeColor="text1"/>
                <w:sz w:val="22"/>
                <w:szCs w:val="22"/>
              </w:rPr>
              <w:t>Engineering Course</w:t>
            </w:r>
          </w:p>
        </w:tc>
        <w:tc>
          <w:tcPr>
            <w:tcW w:w="3960" w:type="dxa"/>
            <w:vAlign w:val="center"/>
          </w:tcPr>
          <w:p w14:paraId="02DA4BE0" w14:textId="049F3C67" w:rsidR="004D4EB5" w:rsidRPr="00CA7FCB" w:rsidRDefault="004D4EB5" w:rsidP="009A5EE2">
            <w:pPr>
              <w:tabs>
                <w:tab w:val="left" w:pos="360"/>
              </w:tabs>
              <w:jc w:val="center"/>
              <w:rPr>
                <w:rFonts w:ascii="Arial" w:hAnsi="Arial"/>
                <w:b/>
                <w:color w:val="000000" w:themeColor="text1"/>
                <w:sz w:val="22"/>
                <w:szCs w:val="22"/>
              </w:rPr>
            </w:pPr>
            <w:r w:rsidRPr="00CA7FCB">
              <w:rPr>
                <w:rFonts w:ascii="Arial" w:hAnsi="Arial"/>
                <w:b/>
                <w:color w:val="000000" w:themeColor="text1"/>
                <w:sz w:val="22"/>
                <w:szCs w:val="22"/>
              </w:rPr>
              <w:t>Management Course</w:t>
            </w:r>
          </w:p>
        </w:tc>
      </w:tr>
      <w:tr w:rsidR="004D4EB5" w:rsidRPr="00CA7FCB" w14:paraId="226D545E" w14:textId="77777777" w:rsidTr="00AA591B">
        <w:trPr>
          <w:trHeight w:val="648"/>
        </w:trPr>
        <w:tc>
          <w:tcPr>
            <w:tcW w:w="1260" w:type="dxa"/>
            <w:shd w:val="clear" w:color="auto" w:fill="auto"/>
            <w:vAlign w:val="center"/>
          </w:tcPr>
          <w:p w14:paraId="77B96339" w14:textId="1E2067B0"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Winter</w:t>
            </w:r>
          </w:p>
          <w:p w14:paraId="020B6431" w14:textId="3839EAD7"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odd year</w:t>
            </w:r>
          </w:p>
        </w:tc>
        <w:tc>
          <w:tcPr>
            <w:tcW w:w="1080" w:type="dxa"/>
            <w:vAlign w:val="center"/>
          </w:tcPr>
          <w:p w14:paraId="151CB855" w14:textId="77777777" w:rsidR="004D4EB5" w:rsidRDefault="004D4EB5" w:rsidP="004D4EB5">
            <w:pPr>
              <w:tabs>
                <w:tab w:val="left" w:pos="360"/>
              </w:tabs>
              <w:jc w:val="center"/>
              <w:rPr>
                <w:rFonts w:ascii="Arial" w:hAnsi="Arial"/>
                <w:color w:val="000000" w:themeColor="text1"/>
                <w:sz w:val="22"/>
                <w:szCs w:val="22"/>
              </w:rPr>
            </w:pPr>
          </w:p>
          <w:p w14:paraId="09D85F5C" w14:textId="77777777" w:rsidR="004D4EB5" w:rsidRDefault="004D4EB5" w:rsidP="004D4EB5">
            <w:pPr>
              <w:tabs>
                <w:tab w:val="left" w:pos="360"/>
              </w:tabs>
              <w:jc w:val="center"/>
              <w:rPr>
                <w:rFonts w:ascii="Arial" w:hAnsi="Arial"/>
                <w:color w:val="000000" w:themeColor="text1"/>
                <w:sz w:val="22"/>
                <w:szCs w:val="22"/>
              </w:rPr>
            </w:pPr>
          </w:p>
          <w:p w14:paraId="4D206D54" w14:textId="77777777" w:rsidR="004D4EB5" w:rsidRPr="00CA7FCB" w:rsidRDefault="004D4EB5" w:rsidP="004D4EB5">
            <w:pPr>
              <w:tabs>
                <w:tab w:val="left" w:pos="360"/>
              </w:tabs>
              <w:jc w:val="center"/>
              <w:rPr>
                <w:rFonts w:ascii="Arial" w:hAnsi="Arial"/>
                <w:color w:val="000000" w:themeColor="text1"/>
                <w:sz w:val="22"/>
                <w:szCs w:val="22"/>
              </w:rPr>
            </w:pPr>
          </w:p>
        </w:tc>
        <w:tc>
          <w:tcPr>
            <w:tcW w:w="3690" w:type="dxa"/>
            <w:vAlign w:val="center"/>
          </w:tcPr>
          <w:p w14:paraId="0A0F537B" w14:textId="7398EF47" w:rsidR="004D4EB5" w:rsidRPr="00CA7FCB" w:rsidRDefault="004D4EB5" w:rsidP="00420CAB">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ISE 580 E-Commerce and ERP</w:t>
            </w:r>
          </w:p>
        </w:tc>
        <w:tc>
          <w:tcPr>
            <w:tcW w:w="3960" w:type="dxa"/>
            <w:shd w:val="clear" w:color="auto" w:fill="auto"/>
            <w:vAlign w:val="center"/>
          </w:tcPr>
          <w:p w14:paraId="09023CD7" w14:textId="77777777" w:rsidR="004D4EB5" w:rsidRPr="00CA7FCB" w:rsidRDefault="004D4EB5" w:rsidP="00420CAB">
            <w:pPr>
              <w:tabs>
                <w:tab w:val="left" w:pos="360"/>
              </w:tabs>
              <w:jc w:val="center"/>
              <w:rPr>
                <w:rFonts w:ascii="Arial" w:hAnsi="Arial"/>
                <w:color w:val="000000" w:themeColor="text1"/>
                <w:sz w:val="22"/>
                <w:szCs w:val="22"/>
              </w:rPr>
            </w:pPr>
          </w:p>
        </w:tc>
      </w:tr>
      <w:tr w:rsidR="004D4EB5" w:rsidRPr="00CA7FCB" w14:paraId="1DA4BD8F" w14:textId="77777777" w:rsidTr="00AA591B">
        <w:trPr>
          <w:trHeight w:val="648"/>
        </w:trPr>
        <w:tc>
          <w:tcPr>
            <w:tcW w:w="1260" w:type="dxa"/>
            <w:shd w:val="clear" w:color="auto" w:fill="auto"/>
            <w:vAlign w:val="center"/>
          </w:tcPr>
          <w:p w14:paraId="32D8ABF4" w14:textId="3D499013"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Summer</w:t>
            </w:r>
          </w:p>
          <w:p w14:paraId="574A5737" w14:textId="20F3161F"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odd year</w:t>
            </w:r>
          </w:p>
        </w:tc>
        <w:tc>
          <w:tcPr>
            <w:tcW w:w="1080" w:type="dxa"/>
            <w:vAlign w:val="center"/>
          </w:tcPr>
          <w:p w14:paraId="4CCF1507" w14:textId="77777777" w:rsidR="004D4EB5" w:rsidRDefault="004D4EB5" w:rsidP="004D4EB5">
            <w:pPr>
              <w:tabs>
                <w:tab w:val="left" w:pos="360"/>
              </w:tabs>
              <w:jc w:val="center"/>
              <w:rPr>
                <w:rFonts w:ascii="Arial" w:hAnsi="Arial"/>
                <w:color w:val="000000" w:themeColor="text1"/>
                <w:sz w:val="22"/>
                <w:szCs w:val="22"/>
              </w:rPr>
            </w:pPr>
          </w:p>
          <w:p w14:paraId="3F6687C2" w14:textId="77777777" w:rsidR="004D4EB5" w:rsidRDefault="004D4EB5" w:rsidP="004D4EB5">
            <w:pPr>
              <w:tabs>
                <w:tab w:val="left" w:pos="360"/>
              </w:tabs>
              <w:jc w:val="center"/>
              <w:rPr>
                <w:rFonts w:ascii="Arial" w:hAnsi="Arial"/>
                <w:color w:val="000000" w:themeColor="text1"/>
                <w:sz w:val="22"/>
                <w:szCs w:val="22"/>
              </w:rPr>
            </w:pPr>
          </w:p>
          <w:p w14:paraId="0DF7A1F0" w14:textId="77777777" w:rsidR="004D4EB5" w:rsidRPr="00CA7FCB" w:rsidRDefault="004D4EB5" w:rsidP="004D4EB5">
            <w:pPr>
              <w:tabs>
                <w:tab w:val="left" w:pos="360"/>
              </w:tabs>
              <w:jc w:val="center"/>
              <w:rPr>
                <w:rFonts w:ascii="Arial" w:hAnsi="Arial"/>
                <w:color w:val="000000" w:themeColor="text1"/>
                <w:sz w:val="22"/>
                <w:szCs w:val="22"/>
              </w:rPr>
            </w:pPr>
          </w:p>
        </w:tc>
        <w:tc>
          <w:tcPr>
            <w:tcW w:w="3690" w:type="dxa"/>
            <w:vAlign w:val="center"/>
          </w:tcPr>
          <w:p w14:paraId="5A00B43E" w14:textId="700F1724" w:rsidR="004D4EB5" w:rsidRPr="00CA7FCB" w:rsidRDefault="004D4EB5" w:rsidP="00420CAB">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ISE 585 Statistical Quality Analysis</w:t>
            </w:r>
          </w:p>
        </w:tc>
        <w:tc>
          <w:tcPr>
            <w:tcW w:w="3960" w:type="dxa"/>
            <w:shd w:val="clear" w:color="auto" w:fill="BFBFBF" w:themeFill="background1" w:themeFillShade="BF"/>
            <w:vAlign w:val="center"/>
          </w:tcPr>
          <w:p w14:paraId="680F9180" w14:textId="39F8C632" w:rsidR="004D4EB5" w:rsidRPr="002E0425" w:rsidRDefault="004D4EB5" w:rsidP="00420CAB">
            <w:pPr>
              <w:tabs>
                <w:tab w:val="left" w:pos="360"/>
              </w:tabs>
              <w:jc w:val="center"/>
              <w:rPr>
                <w:rFonts w:ascii="Arial" w:hAnsi="Arial"/>
                <w:b/>
                <w:color w:val="000000" w:themeColor="text1"/>
                <w:sz w:val="22"/>
                <w:szCs w:val="22"/>
              </w:rPr>
            </w:pPr>
            <w:r w:rsidRPr="002E0425">
              <w:rPr>
                <w:rFonts w:ascii="Arial" w:hAnsi="Arial"/>
                <w:b/>
                <w:color w:val="000000" w:themeColor="text1"/>
                <w:sz w:val="22"/>
                <w:szCs w:val="22"/>
              </w:rPr>
              <w:t>No management course</w:t>
            </w:r>
          </w:p>
        </w:tc>
      </w:tr>
      <w:tr w:rsidR="004D4EB5" w:rsidRPr="00CA7FCB" w14:paraId="074378A8" w14:textId="77777777" w:rsidTr="00AA591B">
        <w:trPr>
          <w:trHeight w:val="648"/>
        </w:trPr>
        <w:tc>
          <w:tcPr>
            <w:tcW w:w="1260" w:type="dxa"/>
            <w:shd w:val="clear" w:color="auto" w:fill="auto"/>
            <w:vAlign w:val="center"/>
          </w:tcPr>
          <w:p w14:paraId="210AB3D4" w14:textId="32A194D9"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Fall</w:t>
            </w:r>
          </w:p>
          <w:p w14:paraId="5408C627" w14:textId="28A458D6"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odd year</w:t>
            </w:r>
          </w:p>
        </w:tc>
        <w:tc>
          <w:tcPr>
            <w:tcW w:w="1080" w:type="dxa"/>
            <w:vAlign w:val="center"/>
          </w:tcPr>
          <w:p w14:paraId="5B72EBA0" w14:textId="77777777" w:rsidR="004D4EB5" w:rsidRDefault="004D4EB5" w:rsidP="004D4EB5">
            <w:pPr>
              <w:tabs>
                <w:tab w:val="left" w:pos="360"/>
              </w:tabs>
              <w:jc w:val="center"/>
              <w:rPr>
                <w:rFonts w:ascii="Arial" w:hAnsi="Arial"/>
                <w:color w:val="000000" w:themeColor="text1"/>
                <w:sz w:val="22"/>
                <w:szCs w:val="22"/>
              </w:rPr>
            </w:pPr>
          </w:p>
          <w:p w14:paraId="62C64445" w14:textId="77777777" w:rsidR="004D4EB5" w:rsidRDefault="004D4EB5" w:rsidP="004D4EB5">
            <w:pPr>
              <w:tabs>
                <w:tab w:val="left" w:pos="360"/>
              </w:tabs>
              <w:jc w:val="center"/>
              <w:rPr>
                <w:rFonts w:ascii="Arial" w:hAnsi="Arial"/>
                <w:color w:val="000000" w:themeColor="text1"/>
                <w:sz w:val="22"/>
                <w:szCs w:val="22"/>
              </w:rPr>
            </w:pPr>
          </w:p>
          <w:p w14:paraId="1EA7E76E" w14:textId="77777777" w:rsidR="004D4EB5" w:rsidRPr="00CA7FCB" w:rsidRDefault="004D4EB5" w:rsidP="004D4EB5">
            <w:pPr>
              <w:tabs>
                <w:tab w:val="left" w:pos="360"/>
              </w:tabs>
              <w:jc w:val="center"/>
              <w:rPr>
                <w:rFonts w:ascii="Arial" w:hAnsi="Arial"/>
                <w:color w:val="000000" w:themeColor="text1"/>
                <w:sz w:val="22"/>
                <w:szCs w:val="22"/>
              </w:rPr>
            </w:pPr>
          </w:p>
        </w:tc>
        <w:tc>
          <w:tcPr>
            <w:tcW w:w="3690" w:type="dxa"/>
            <w:vAlign w:val="center"/>
          </w:tcPr>
          <w:p w14:paraId="6FA6B0A3" w14:textId="72EB582E" w:rsidR="004D4EB5" w:rsidRPr="00CA7FCB" w:rsidRDefault="004D4EB5" w:rsidP="00420CAB">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 xml:space="preserve">ISE 587 Foundations of Systems Engineering </w:t>
            </w:r>
            <w:r w:rsidR="00AA591B">
              <w:rPr>
                <w:rFonts w:ascii="Arial" w:hAnsi="Arial"/>
                <w:color w:val="000000" w:themeColor="text1"/>
                <w:sz w:val="22"/>
                <w:szCs w:val="22"/>
              </w:rPr>
              <w:t>I</w:t>
            </w:r>
          </w:p>
        </w:tc>
        <w:tc>
          <w:tcPr>
            <w:tcW w:w="3960" w:type="dxa"/>
            <w:shd w:val="clear" w:color="auto" w:fill="auto"/>
            <w:vAlign w:val="center"/>
          </w:tcPr>
          <w:p w14:paraId="68D361B0" w14:textId="77777777" w:rsidR="004D4EB5" w:rsidRPr="00CA7FCB" w:rsidRDefault="004D4EB5" w:rsidP="00420CAB">
            <w:pPr>
              <w:tabs>
                <w:tab w:val="left" w:pos="360"/>
              </w:tabs>
              <w:jc w:val="center"/>
              <w:rPr>
                <w:rFonts w:ascii="Arial" w:hAnsi="Arial"/>
                <w:color w:val="000000" w:themeColor="text1"/>
                <w:sz w:val="22"/>
                <w:szCs w:val="22"/>
              </w:rPr>
            </w:pPr>
          </w:p>
        </w:tc>
      </w:tr>
      <w:tr w:rsidR="004D4EB5" w:rsidRPr="00CA7FCB" w14:paraId="613231F4" w14:textId="77777777" w:rsidTr="00AA591B">
        <w:trPr>
          <w:trHeight w:val="648"/>
        </w:trPr>
        <w:tc>
          <w:tcPr>
            <w:tcW w:w="1260" w:type="dxa"/>
            <w:shd w:val="clear" w:color="auto" w:fill="auto"/>
            <w:vAlign w:val="center"/>
          </w:tcPr>
          <w:p w14:paraId="065767FB" w14:textId="623CB690"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Winter</w:t>
            </w:r>
          </w:p>
          <w:p w14:paraId="0DACF732" w14:textId="43F0DEB6"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even year</w:t>
            </w:r>
          </w:p>
        </w:tc>
        <w:tc>
          <w:tcPr>
            <w:tcW w:w="1080" w:type="dxa"/>
            <w:vAlign w:val="center"/>
          </w:tcPr>
          <w:p w14:paraId="6B360187" w14:textId="77777777" w:rsidR="004D4EB5" w:rsidRDefault="004D4EB5" w:rsidP="004D4EB5">
            <w:pPr>
              <w:tabs>
                <w:tab w:val="left" w:pos="360"/>
              </w:tabs>
              <w:jc w:val="center"/>
              <w:rPr>
                <w:rFonts w:ascii="Arial" w:hAnsi="Arial"/>
                <w:color w:val="000000" w:themeColor="text1"/>
                <w:sz w:val="22"/>
                <w:szCs w:val="22"/>
              </w:rPr>
            </w:pPr>
          </w:p>
          <w:p w14:paraId="11E5788E" w14:textId="77777777" w:rsidR="004D4EB5" w:rsidRDefault="004D4EB5" w:rsidP="004D4EB5">
            <w:pPr>
              <w:tabs>
                <w:tab w:val="left" w:pos="360"/>
              </w:tabs>
              <w:jc w:val="center"/>
              <w:rPr>
                <w:rFonts w:ascii="Arial" w:hAnsi="Arial"/>
                <w:color w:val="000000" w:themeColor="text1"/>
                <w:sz w:val="22"/>
                <w:szCs w:val="22"/>
              </w:rPr>
            </w:pPr>
          </w:p>
          <w:p w14:paraId="2D1EE92F" w14:textId="77777777" w:rsidR="004D4EB5" w:rsidRPr="00CA7FCB" w:rsidRDefault="004D4EB5" w:rsidP="004D4EB5">
            <w:pPr>
              <w:tabs>
                <w:tab w:val="left" w:pos="360"/>
              </w:tabs>
              <w:jc w:val="center"/>
              <w:rPr>
                <w:rFonts w:ascii="Arial" w:hAnsi="Arial"/>
                <w:color w:val="000000" w:themeColor="text1"/>
                <w:sz w:val="22"/>
                <w:szCs w:val="22"/>
              </w:rPr>
            </w:pPr>
          </w:p>
        </w:tc>
        <w:tc>
          <w:tcPr>
            <w:tcW w:w="3690" w:type="dxa"/>
            <w:vAlign w:val="center"/>
          </w:tcPr>
          <w:p w14:paraId="3F940105" w14:textId="2A662ED2" w:rsidR="004D4EB5" w:rsidRPr="00CA7FCB" w:rsidRDefault="004D4EB5" w:rsidP="00420CAB">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ISE 680 Engineering Decision Analysis</w:t>
            </w:r>
          </w:p>
        </w:tc>
        <w:tc>
          <w:tcPr>
            <w:tcW w:w="3960" w:type="dxa"/>
            <w:vAlign w:val="center"/>
          </w:tcPr>
          <w:p w14:paraId="2BF7FE13" w14:textId="0C7AC365" w:rsidR="004D4EB5" w:rsidRPr="00CA7FCB" w:rsidRDefault="004D4EB5" w:rsidP="00420CAB">
            <w:pPr>
              <w:tabs>
                <w:tab w:val="left" w:pos="360"/>
              </w:tabs>
              <w:jc w:val="center"/>
              <w:rPr>
                <w:rFonts w:ascii="Arial" w:hAnsi="Arial"/>
                <w:color w:val="000000" w:themeColor="text1"/>
                <w:sz w:val="22"/>
                <w:szCs w:val="22"/>
              </w:rPr>
            </w:pPr>
          </w:p>
        </w:tc>
      </w:tr>
      <w:tr w:rsidR="004D4EB5" w:rsidRPr="00CA7FCB" w14:paraId="3D752093" w14:textId="77777777" w:rsidTr="00975FEB">
        <w:trPr>
          <w:trHeight w:val="648"/>
        </w:trPr>
        <w:tc>
          <w:tcPr>
            <w:tcW w:w="1260" w:type="dxa"/>
            <w:shd w:val="clear" w:color="auto" w:fill="auto"/>
            <w:vAlign w:val="center"/>
          </w:tcPr>
          <w:p w14:paraId="1FFD5AF6" w14:textId="77777777" w:rsidR="004D4EB5"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Summer even year</w:t>
            </w:r>
          </w:p>
          <w:p w14:paraId="5DB350F4" w14:textId="55975A5F" w:rsidR="00DC55A2" w:rsidRPr="00CA7FCB" w:rsidRDefault="00DC55A2" w:rsidP="004D4EB5">
            <w:pPr>
              <w:tabs>
                <w:tab w:val="left" w:pos="360"/>
              </w:tabs>
              <w:jc w:val="center"/>
              <w:rPr>
                <w:rFonts w:ascii="Arial" w:hAnsi="Arial"/>
                <w:color w:val="000000" w:themeColor="text1"/>
                <w:sz w:val="22"/>
                <w:szCs w:val="22"/>
              </w:rPr>
            </w:pPr>
            <w:r>
              <w:rPr>
                <w:rFonts w:ascii="Arial" w:hAnsi="Arial"/>
                <w:color w:val="000000" w:themeColor="text1"/>
                <w:sz w:val="22"/>
                <w:szCs w:val="22"/>
              </w:rPr>
              <w:t>(1 course)</w:t>
            </w:r>
          </w:p>
        </w:tc>
        <w:tc>
          <w:tcPr>
            <w:tcW w:w="1080" w:type="dxa"/>
            <w:vAlign w:val="center"/>
          </w:tcPr>
          <w:p w14:paraId="2B4E9144" w14:textId="77777777" w:rsidR="004D4EB5" w:rsidRDefault="004D4EB5" w:rsidP="004D4EB5">
            <w:pPr>
              <w:tabs>
                <w:tab w:val="left" w:pos="360"/>
              </w:tabs>
              <w:jc w:val="center"/>
              <w:rPr>
                <w:rFonts w:ascii="Arial" w:hAnsi="Arial"/>
                <w:b/>
                <w:color w:val="000000" w:themeColor="text1"/>
                <w:sz w:val="22"/>
                <w:szCs w:val="22"/>
              </w:rPr>
            </w:pPr>
          </w:p>
          <w:p w14:paraId="0027A198" w14:textId="77777777" w:rsidR="004D4EB5" w:rsidRDefault="004D4EB5" w:rsidP="004D4EB5">
            <w:pPr>
              <w:tabs>
                <w:tab w:val="left" w:pos="360"/>
              </w:tabs>
              <w:jc w:val="center"/>
              <w:rPr>
                <w:rFonts w:ascii="Arial" w:hAnsi="Arial"/>
                <w:b/>
                <w:color w:val="000000" w:themeColor="text1"/>
                <w:sz w:val="22"/>
                <w:szCs w:val="22"/>
              </w:rPr>
            </w:pPr>
          </w:p>
          <w:p w14:paraId="7A3876F0" w14:textId="77777777" w:rsidR="004D4EB5" w:rsidRPr="002E0425" w:rsidRDefault="004D4EB5" w:rsidP="004D4EB5">
            <w:pPr>
              <w:tabs>
                <w:tab w:val="left" w:pos="360"/>
              </w:tabs>
              <w:jc w:val="center"/>
              <w:rPr>
                <w:rFonts w:ascii="Arial" w:hAnsi="Arial"/>
                <w:b/>
                <w:color w:val="000000" w:themeColor="text1"/>
                <w:sz w:val="22"/>
                <w:szCs w:val="22"/>
              </w:rPr>
            </w:pPr>
          </w:p>
        </w:tc>
        <w:tc>
          <w:tcPr>
            <w:tcW w:w="3690" w:type="dxa"/>
            <w:shd w:val="clear" w:color="auto" w:fill="auto"/>
            <w:vAlign w:val="center"/>
          </w:tcPr>
          <w:p w14:paraId="43358F63" w14:textId="6B9052E4" w:rsidR="004D4EB5" w:rsidRPr="002E0425" w:rsidRDefault="004D4EB5" w:rsidP="00420CAB">
            <w:pPr>
              <w:tabs>
                <w:tab w:val="left" w:pos="360"/>
              </w:tabs>
              <w:jc w:val="center"/>
              <w:rPr>
                <w:rFonts w:ascii="Arial" w:hAnsi="Arial"/>
                <w:b/>
                <w:color w:val="000000" w:themeColor="text1"/>
                <w:sz w:val="22"/>
                <w:szCs w:val="22"/>
              </w:rPr>
            </w:pPr>
          </w:p>
        </w:tc>
        <w:tc>
          <w:tcPr>
            <w:tcW w:w="3960" w:type="dxa"/>
            <w:vAlign w:val="center"/>
          </w:tcPr>
          <w:p w14:paraId="78CA8E45" w14:textId="75ADD6AD" w:rsidR="004D4EB5" w:rsidRPr="00CA7FCB" w:rsidRDefault="004D4EB5" w:rsidP="00420CAB">
            <w:pPr>
              <w:tabs>
                <w:tab w:val="left" w:pos="360"/>
              </w:tabs>
              <w:jc w:val="center"/>
              <w:rPr>
                <w:rFonts w:ascii="Arial" w:hAnsi="Arial"/>
                <w:color w:val="000000" w:themeColor="text1"/>
                <w:sz w:val="22"/>
                <w:szCs w:val="22"/>
              </w:rPr>
            </w:pPr>
          </w:p>
        </w:tc>
      </w:tr>
      <w:tr w:rsidR="004D4EB5" w:rsidRPr="00CA7FCB" w14:paraId="59060573" w14:textId="77777777" w:rsidTr="00AA591B">
        <w:trPr>
          <w:trHeight w:val="648"/>
        </w:trPr>
        <w:tc>
          <w:tcPr>
            <w:tcW w:w="1260" w:type="dxa"/>
            <w:shd w:val="clear" w:color="auto" w:fill="auto"/>
            <w:vAlign w:val="center"/>
          </w:tcPr>
          <w:p w14:paraId="6BFEA01C" w14:textId="22514D95"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Fall</w:t>
            </w:r>
          </w:p>
          <w:p w14:paraId="516F8211" w14:textId="3B465AF8" w:rsidR="004D4EB5" w:rsidRPr="00CA7FCB" w:rsidRDefault="004D4EB5" w:rsidP="004D4EB5">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even year</w:t>
            </w:r>
          </w:p>
        </w:tc>
        <w:tc>
          <w:tcPr>
            <w:tcW w:w="1080" w:type="dxa"/>
            <w:vAlign w:val="center"/>
          </w:tcPr>
          <w:p w14:paraId="0B6EE710" w14:textId="77777777" w:rsidR="004D4EB5" w:rsidRDefault="004D4EB5" w:rsidP="004D4EB5">
            <w:pPr>
              <w:tabs>
                <w:tab w:val="left" w:pos="360"/>
              </w:tabs>
              <w:jc w:val="center"/>
              <w:rPr>
                <w:rFonts w:ascii="Arial" w:hAnsi="Arial"/>
                <w:color w:val="000000" w:themeColor="text1"/>
                <w:sz w:val="22"/>
                <w:szCs w:val="22"/>
              </w:rPr>
            </w:pPr>
          </w:p>
          <w:p w14:paraId="38A3160C" w14:textId="77777777" w:rsidR="004D4EB5" w:rsidRDefault="004D4EB5" w:rsidP="004D4EB5">
            <w:pPr>
              <w:tabs>
                <w:tab w:val="left" w:pos="360"/>
              </w:tabs>
              <w:jc w:val="center"/>
              <w:rPr>
                <w:rFonts w:ascii="Arial" w:hAnsi="Arial"/>
                <w:color w:val="000000" w:themeColor="text1"/>
                <w:sz w:val="22"/>
                <w:szCs w:val="22"/>
              </w:rPr>
            </w:pPr>
          </w:p>
          <w:p w14:paraId="6E13C551" w14:textId="77777777" w:rsidR="004D4EB5" w:rsidRPr="00CA7FCB" w:rsidRDefault="004D4EB5" w:rsidP="004D4EB5">
            <w:pPr>
              <w:tabs>
                <w:tab w:val="left" w:pos="360"/>
              </w:tabs>
              <w:jc w:val="center"/>
              <w:rPr>
                <w:rFonts w:ascii="Arial" w:hAnsi="Arial"/>
                <w:color w:val="000000" w:themeColor="text1"/>
                <w:sz w:val="22"/>
                <w:szCs w:val="22"/>
              </w:rPr>
            </w:pPr>
          </w:p>
        </w:tc>
        <w:tc>
          <w:tcPr>
            <w:tcW w:w="3690" w:type="dxa"/>
            <w:vAlign w:val="center"/>
          </w:tcPr>
          <w:p w14:paraId="3DDD97C6" w14:textId="6337C880" w:rsidR="004D4EB5" w:rsidRPr="00CA7FCB" w:rsidRDefault="004D4EB5" w:rsidP="00420CAB">
            <w:pPr>
              <w:tabs>
                <w:tab w:val="left" w:pos="360"/>
              </w:tabs>
              <w:jc w:val="center"/>
              <w:rPr>
                <w:rFonts w:ascii="Arial" w:hAnsi="Arial"/>
                <w:color w:val="000000" w:themeColor="text1"/>
                <w:sz w:val="22"/>
                <w:szCs w:val="22"/>
              </w:rPr>
            </w:pPr>
            <w:r w:rsidRPr="00CA7FCB">
              <w:rPr>
                <w:rFonts w:ascii="Arial" w:hAnsi="Arial"/>
                <w:color w:val="000000" w:themeColor="text1"/>
                <w:sz w:val="22"/>
                <w:szCs w:val="22"/>
              </w:rPr>
              <w:t>ISE 517 Statistical Methods in Engineering</w:t>
            </w:r>
          </w:p>
        </w:tc>
        <w:tc>
          <w:tcPr>
            <w:tcW w:w="3960" w:type="dxa"/>
            <w:vAlign w:val="center"/>
          </w:tcPr>
          <w:p w14:paraId="79145959" w14:textId="047E7791" w:rsidR="004D4EB5" w:rsidRPr="00CA7FCB" w:rsidRDefault="004D4EB5" w:rsidP="00420CAB">
            <w:pPr>
              <w:tabs>
                <w:tab w:val="left" w:pos="360"/>
              </w:tabs>
              <w:jc w:val="center"/>
              <w:rPr>
                <w:rFonts w:ascii="Arial" w:hAnsi="Arial"/>
                <w:color w:val="000000" w:themeColor="text1"/>
                <w:sz w:val="22"/>
                <w:szCs w:val="22"/>
              </w:rPr>
            </w:pPr>
          </w:p>
        </w:tc>
      </w:tr>
    </w:tbl>
    <w:p w14:paraId="42DD0343" w14:textId="77777777" w:rsidR="00EF065D" w:rsidRDefault="00EF065D">
      <w:pPr>
        <w:rPr>
          <w:rFonts w:ascii="Arial" w:hAnsi="Arial"/>
          <w:b/>
          <w:color w:val="000000" w:themeColor="text1"/>
          <w:sz w:val="22"/>
          <w:szCs w:val="22"/>
        </w:rPr>
      </w:pPr>
    </w:p>
    <w:p w14:paraId="3D5D2384" w14:textId="77777777" w:rsidR="00EF065D" w:rsidRDefault="00EF065D">
      <w:pPr>
        <w:rPr>
          <w:rFonts w:ascii="Arial" w:hAnsi="Arial"/>
          <w:b/>
          <w:color w:val="000000" w:themeColor="text1"/>
          <w:sz w:val="22"/>
          <w:szCs w:val="22"/>
        </w:rPr>
      </w:pPr>
    </w:p>
    <w:p w14:paraId="17ACD44A" w14:textId="39285978" w:rsidR="00EF065D" w:rsidRPr="00EF065D" w:rsidRDefault="00EF065D" w:rsidP="00EF065D">
      <w:pPr>
        <w:tabs>
          <w:tab w:val="left" w:pos="360"/>
        </w:tabs>
        <w:rPr>
          <w:rFonts w:ascii="Arial" w:hAnsi="Arial"/>
          <w:color w:val="000000" w:themeColor="text1"/>
          <w:sz w:val="22"/>
          <w:szCs w:val="22"/>
        </w:rPr>
      </w:pPr>
      <w:r w:rsidRPr="00CA7FCB">
        <w:rPr>
          <w:rFonts w:ascii="Arial" w:hAnsi="Arial"/>
          <w:b/>
          <w:color w:val="000000" w:themeColor="text1"/>
          <w:sz w:val="22"/>
          <w:szCs w:val="22"/>
        </w:rPr>
        <w:t>ISE Dept. Chair</w:t>
      </w:r>
      <w:r>
        <w:rPr>
          <w:rFonts w:ascii="Arial" w:hAnsi="Arial"/>
          <w:b/>
          <w:color w:val="000000" w:themeColor="text1"/>
          <w:sz w:val="22"/>
          <w:szCs w:val="22"/>
        </w:rPr>
        <w:t xml:space="preserve"> </w:t>
      </w:r>
      <w:r>
        <w:rPr>
          <w:rFonts w:ascii="Arial" w:hAnsi="Arial"/>
          <w:color w:val="000000" w:themeColor="text1"/>
          <w:sz w:val="22"/>
          <w:szCs w:val="22"/>
        </w:rPr>
        <w:t>(sign &amp; date)</w:t>
      </w:r>
      <w:r w:rsidRPr="00CA7FCB">
        <w:rPr>
          <w:rFonts w:ascii="Arial" w:hAnsi="Arial"/>
          <w:b/>
          <w:color w:val="000000" w:themeColor="text1"/>
          <w:sz w:val="22"/>
          <w:szCs w:val="22"/>
        </w:rPr>
        <w:t>: ___</w:t>
      </w:r>
      <w:r>
        <w:rPr>
          <w:rFonts w:ascii="Arial" w:hAnsi="Arial"/>
          <w:b/>
          <w:color w:val="000000" w:themeColor="text1"/>
          <w:sz w:val="22"/>
          <w:szCs w:val="22"/>
        </w:rPr>
        <w:t>__</w:t>
      </w:r>
      <w:r w:rsidRPr="00CA7FCB">
        <w:rPr>
          <w:rFonts w:ascii="Arial" w:hAnsi="Arial"/>
          <w:b/>
          <w:color w:val="000000" w:themeColor="text1"/>
          <w:sz w:val="22"/>
          <w:szCs w:val="22"/>
        </w:rPr>
        <w:t>______________________________________</w:t>
      </w:r>
      <w:r>
        <w:rPr>
          <w:rFonts w:ascii="Arial" w:hAnsi="Arial"/>
          <w:b/>
          <w:color w:val="000000" w:themeColor="text1"/>
          <w:sz w:val="22"/>
          <w:szCs w:val="22"/>
        </w:rPr>
        <w:br w:type="page"/>
      </w:r>
    </w:p>
    <w:p w14:paraId="4D685209" w14:textId="5EF1028C" w:rsidR="00627A81" w:rsidRPr="00CA7FCB" w:rsidRDefault="00627A81" w:rsidP="00627A81">
      <w:pPr>
        <w:tabs>
          <w:tab w:val="left" w:pos="360"/>
        </w:tabs>
        <w:rPr>
          <w:rFonts w:ascii="Arial" w:hAnsi="Arial"/>
          <w:color w:val="000000" w:themeColor="text1"/>
          <w:sz w:val="22"/>
          <w:szCs w:val="22"/>
        </w:rPr>
      </w:pPr>
      <w:r w:rsidRPr="00CA7FCB">
        <w:rPr>
          <w:rFonts w:ascii="Arial" w:hAnsi="Arial"/>
          <w:b/>
          <w:color w:val="000000" w:themeColor="text1"/>
          <w:sz w:val="22"/>
          <w:szCs w:val="22"/>
        </w:rPr>
        <w:lastRenderedPageBreak/>
        <w:t xml:space="preserve">Schedule of </w:t>
      </w:r>
      <w:r w:rsidR="00042B1B">
        <w:rPr>
          <w:rFonts w:ascii="Arial" w:hAnsi="Arial"/>
          <w:b/>
          <w:color w:val="000000" w:themeColor="text1"/>
          <w:sz w:val="22"/>
          <w:szCs w:val="22"/>
        </w:rPr>
        <w:t xml:space="preserve">online </w:t>
      </w:r>
      <w:r w:rsidRPr="00CA7FCB">
        <w:rPr>
          <w:rFonts w:ascii="Arial" w:hAnsi="Arial"/>
          <w:b/>
          <w:color w:val="000000" w:themeColor="text1"/>
          <w:sz w:val="22"/>
          <w:szCs w:val="22"/>
        </w:rPr>
        <w:t>Management Courses:</w:t>
      </w:r>
      <w:r w:rsidR="00042B1B">
        <w:rPr>
          <w:rFonts w:ascii="Arial" w:hAnsi="Arial"/>
          <w:color w:val="000000" w:themeColor="text1"/>
          <w:sz w:val="22"/>
          <w:szCs w:val="22"/>
        </w:rPr>
        <w:t xml:space="preserve">  The </w:t>
      </w:r>
      <w:r w:rsidR="006B0B28">
        <w:rPr>
          <w:rFonts w:ascii="Arial" w:hAnsi="Arial"/>
          <w:color w:val="000000" w:themeColor="text1"/>
          <w:sz w:val="22"/>
          <w:szCs w:val="22"/>
        </w:rPr>
        <w:t xml:space="preserve">School of Business Administration (SBA) </w:t>
      </w:r>
      <w:r w:rsidR="00F666A8">
        <w:rPr>
          <w:rFonts w:ascii="Arial" w:hAnsi="Arial"/>
          <w:color w:val="000000" w:themeColor="text1"/>
          <w:sz w:val="22"/>
          <w:szCs w:val="22"/>
        </w:rPr>
        <w:t xml:space="preserve">offers the </w:t>
      </w:r>
      <w:r w:rsidR="001A4C1D">
        <w:rPr>
          <w:rFonts w:ascii="Arial" w:hAnsi="Arial"/>
          <w:color w:val="000000" w:themeColor="text1"/>
          <w:sz w:val="22"/>
          <w:szCs w:val="22"/>
        </w:rPr>
        <w:t xml:space="preserve">management </w:t>
      </w:r>
      <w:r w:rsidR="00042B1B">
        <w:rPr>
          <w:rFonts w:ascii="Arial" w:hAnsi="Arial"/>
          <w:color w:val="000000" w:themeColor="text1"/>
          <w:sz w:val="22"/>
          <w:szCs w:val="22"/>
        </w:rPr>
        <w:t xml:space="preserve">courses listed below online </w:t>
      </w:r>
      <w:r w:rsidR="00F666A8">
        <w:rPr>
          <w:rFonts w:ascii="Arial" w:hAnsi="Arial"/>
          <w:color w:val="000000" w:themeColor="text1"/>
          <w:sz w:val="22"/>
          <w:szCs w:val="22"/>
        </w:rPr>
        <w:t>during</w:t>
      </w:r>
      <w:r w:rsidR="00042B1B">
        <w:rPr>
          <w:rFonts w:ascii="Arial" w:hAnsi="Arial"/>
          <w:color w:val="000000" w:themeColor="text1"/>
          <w:sz w:val="22"/>
          <w:szCs w:val="22"/>
        </w:rPr>
        <w:t xml:space="preserve"> that semester</w:t>
      </w:r>
      <w:r w:rsidR="0065387B">
        <w:rPr>
          <w:rFonts w:ascii="Arial" w:hAnsi="Arial"/>
          <w:color w:val="000000" w:themeColor="text1"/>
          <w:sz w:val="22"/>
          <w:szCs w:val="22"/>
        </w:rPr>
        <w:t>.</w:t>
      </w:r>
      <w:r w:rsidR="00F666A8">
        <w:rPr>
          <w:rFonts w:ascii="Arial" w:hAnsi="Arial"/>
          <w:color w:val="000000" w:themeColor="text1"/>
          <w:sz w:val="22"/>
          <w:szCs w:val="22"/>
        </w:rPr>
        <w:t xml:space="preserve">  SBA may offer a</w:t>
      </w:r>
      <w:r w:rsidR="00042B1B">
        <w:rPr>
          <w:rFonts w:ascii="Arial" w:hAnsi="Arial"/>
          <w:color w:val="000000" w:themeColor="text1"/>
          <w:sz w:val="22"/>
          <w:szCs w:val="22"/>
        </w:rPr>
        <w:t xml:space="preserve">dditional online courses during a </w:t>
      </w:r>
      <w:r w:rsidR="00484D95">
        <w:rPr>
          <w:rFonts w:ascii="Arial" w:hAnsi="Arial"/>
          <w:color w:val="000000" w:themeColor="text1"/>
          <w:sz w:val="22"/>
          <w:szCs w:val="22"/>
        </w:rPr>
        <w:t xml:space="preserve">given </w:t>
      </w:r>
      <w:r w:rsidR="00F666A8">
        <w:rPr>
          <w:rFonts w:ascii="Arial" w:hAnsi="Arial"/>
          <w:color w:val="000000" w:themeColor="text1"/>
          <w:sz w:val="22"/>
          <w:szCs w:val="22"/>
        </w:rPr>
        <w:t>semester and if so, they</w:t>
      </w:r>
      <w:r w:rsidR="00042B1B">
        <w:rPr>
          <w:rFonts w:ascii="Arial" w:hAnsi="Arial"/>
          <w:color w:val="000000" w:themeColor="text1"/>
          <w:sz w:val="22"/>
          <w:szCs w:val="22"/>
        </w:rPr>
        <w:t xml:space="preserve"> will appear on that semester</w:t>
      </w:r>
      <w:r w:rsidR="00484D95">
        <w:rPr>
          <w:rFonts w:ascii="Arial" w:hAnsi="Arial"/>
          <w:color w:val="000000" w:themeColor="text1"/>
          <w:sz w:val="22"/>
          <w:szCs w:val="22"/>
        </w:rPr>
        <w:t>’</w:t>
      </w:r>
      <w:r w:rsidR="00042B1B">
        <w:rPr>
          <w:rFonts w:ascii="Arial" w:hAnsi="Arial"/>
          <w:color w:val="000000" w:themeColor="text1"/>
          <w:sz w:val="22"/>
          <w:szCs w:val="22"/>
        </w:rPr>
        <w:t>s schedule of courses on SAIL</w:t>
      </w:r>
      <w:r w:rsidR="001A4C1D">
        <w:rPr>
          <w:rFonts w:ascii="Arial" w:hAnsi="Arial"/>
          <w:color w:val="000000" w:themeColor="text1"/>
          <w:sz w:val="22"/>
          <w:szCs w:val="22"/>
        </w:rPr>
        <w:t xml:space="preserve"> (</w:t>
      </w:r>
      <w:r w:rsidR="001A4C1D" w:rsidRPr="001A4C1D">
        <w:rPr>
          <w:rFonts w:ascii="Arial" w:hAnsi="Arial"/>
          <w:i/>
          <w:color w:val="000000" w:themeColor="text1"/>
          <w:sz w:val="22"/>
          <w:szCs w:val="22"/>
        </w:rPr>
        <w:t>sail.oakland.edu</w:t>
      </w:r>
      <w:r w:rsidR="001A4C1D">
        <w:rPr>
          <w:rFonts w:ascii="Arial" w:hAnsi="Arial"/>
          <w:color w:val="000000" w:themeColor="text1"/>
          <w:sz w:val="22"/>
          <w:szCs w:val="22"/>
        </w:rPr>
        <w:t>)</w:t>
      </w:r>
      <w:r w:rsidR="00042B1B">
        <w:rPr>
          <w:rFonts w:ascii="Arial" w:hAnsi="Arial"/>
          <w:color w:val="000000" w:themeColor="text1"/>
          <w:sz w:val="22"/>
          <w:szCs w:val="22"/>
        </w:rPr>
        <w:t>.</w:t>
      </w:r>
    </w:p>
    <w:p w14:paraId="69B4ADF4" w14:textId="77777777" w:rsidR="00627A81" w:rsidRPr="00CA7FCB" w:rsidRDefault="00627A81" w:rsidP="000409F4">
      <w:pPr>
        <w:tabs>
          <w:tab w:val="left" w:pos="360"/>
        </w:tabs>
        <w:rPr>
          <w:rFonts w:ascii="Arial" w:hAnsi="Arial"/>
          <w:color w:val="000000" w:themeColor="text1"/>
          <w:sz w:val="22"/>
          <w:szCs w:val="22"/>
        </w:rPr>
      </w:pPr>
    </w:p>
    <w:tbl>
      <w:tblPr>
        <w:tblStyle w:val="TableGrid"/>
        <w:tblW w:w="9312" w:type="dxa"/>
        <w:tblInd w:w="108" w:type="dxa"/>
        <w:tblLook w:val="04A0" w:firstRow="1" w:lastRow="0" w:firstColumn="1" w:lastColumn="0" w:noHBand="0" w:noVBand="1"/>
      </w:tblPr>
      <w:tblGrid>
        <w:gridCol w:w="3192"/>
        <w:gridCol w:w="3018"/>
        <w:gridCol w:w="3102"/>
      </w:tblGrid>
      <w:tr w:rsidR="00627A81" w:rsidRPr="00CA7FCB" w14:paraId="46876EA1" w14:textId="77777777" w:rsidTr="00042B1B">
        <w:tc>
          <w:tcPr>
            <w:tcW w:w="3192" w:type="dxa"/>
            <w:vAlign w:val="center"/>
          </w:tcPr>
          <w:p w14:paraId="70B8E20B" w14:textId="51918F04" w:rsidR="00627A81" w:rsidRPr="00CA7FCB" w:rsidRDefault="00042B1B" w:rsidP="00C32BB3">
            <w:pPr>
              <w:tabs>
                <w:tab w:val="left" w:pos="360"/>
              </w:tabs>
              <w:ind w:right="-156"/>
              <w:jc w:val="center"/>
              <w:rPr>
                <w:rFonts w:ascii="Arial" w:hAnsi="Arial"/>
                <w:b/>
                <w:color w:val="000000" w:themeColor="text1"/>
                <w:sz w:val="22"/>
                <w:szCs w:val="22"/>
              </w:rPr>
            </w:pPr>
            <w:r>
              <w:rPr>
                <w:rFonts w:ascii="Arial" w:hAnsi="Arial"/>
                <w:b/>
                <w:color w:val="000000" w:themeColor="text1"/>
                <w:sz w:val="22"/>
                <w:szCs w:val="22"/>
              </w:rPr>
              <w:t>Fall</w:t>
            </w:r>
            <w:r w:rsidR="00627A81" w:rsidRPr="00CA7FCB">
              <w:rPr>
                <w:rFonts w:ascii="Arial" w:hAnsi="Arial"/>
                <w:b/>
                <w:color w:val="000000" w:themeColor="text1"/>
                <w:sz w:val="22"/>
                <w:szCs w:val="22"/>
              </w:rPr>
              <w:t xml:space="preserve"> Semester</w:t>
            </w:r>
            <w:r w:rsidR="0093000E">
              <w:rPr>
                <w:rFonts w:ascii="Arial" w:hAnsi="Arial"/>
                <w:b/>
                <w:color w:val="000000" w:themeColor="text1"/>
                <w:sz w:val="22"/>
                <w:szCs w:val="22"/>
              </w:rPr>
              <w:t>s</w:t>
            </w:r>
          </w:p>
        </w:tc>
        <w:tc>
          <w:tcPr>
            <w:tcW w:w="3018" w:type="dxa"/>
            <w:vAlign w:val="center"/>
          </w:tcPr>
          <w:p w14:paraId="7FC4BA47" w14:textId="58286000" w:rsidR="00627A81" w:rsidRPr="00CA7FCB" w:rsidRDefault="00042B1B" w:rsidP="00C32BB3">
            <w:pPr>
              <w:tabs>
                <w:tab w:val="left" w:pos="360"/>
              </w:tabs>
              <w:ind w:right="-156"/>
              <w:jc w:val="center"/>
              <w:rPr>
                <w:rFonts w:ascii="Arial" w:hAnsi="Arial"/>
                <w:b/>
                <w:color w:val="000000" w:themeColor="text1"/>
                <w:sz w:val="22"/>
                <w:szCs w:val="22"/>
              </w:rPr>
            </w:pPr>
            <w:r>
              <w:rPr>
                <w:rFonts w:ascii="Arial" w:hAnsi="Arial"/>
                <w:b/>
                <w:color w:val="000000" w:themeColor="text1"/>
                <w:sz w:val="22"/>
                <w:szCs w:val="22"/>
              </w:rPr>
              <w:t>Winter</w:t>
            </w:r>
            <w:r w:rsidR="00627A81" w:rsidRPr="00CA7FCB">
              <w:rPr>
                <w:rFonts w:ascii="Arial" w:hAnsi="Arial"/>
                <w:b/>
                <w:color w:val="000000" w:themeColor="text1"/>
                <w:sz w:val="22"/>
                <w:szCs w:val="22"/>
              </w:rPr>
              <w:t xml:space="preserve"> Semester</w:t>
            </w:r>
            <w:r w:rsidR="0093000E">
              <w:rPr>
                <w:rFonts w:ascii="Arial" w:hAnsi="Arial"/>
                <w:b/>
                <w:color w:val="000000" w:themeColor="text1"/>
                <w:sz w:val="22"/>
                <w:szCs w:val="22"/>
              </w:rPr>
              <w:t>s</w:t>
            </w:r>
          </w:p>
        </w:tc>
        <w:tc>
          <w:tcPr>
            <w:tcW w:w="3102" w:type="dxa"/>
            <w:vAlign w:val="center"/>
          </w:tcPr>
          <w:p w14:paraId="392B206B" w14:textId="1FF7B56C" w:rsidR="00627A81" w:rsidRPr="00CA7FCB" w:rsidRDefault="00042B1B" w:rsidP="00C32BB3">
            <w:pPr>
              <w:tabs>
                <w:tab w:val="left" w:pos="360"/>
              </w:tabs>
              <w:ind w:right="-156"/>
              <w:jc w:val="center"/>
              <w:rPr>
                <w:rFonts w:ascii="Arial" w:hAnsi="Arial"/>
                <w:b/>
                <w:color w:val="000000" w:themeColor="text1"/>
                <w:sz w:val="22"/>
                <w:szCs w:val="22"/>
              </w:rPr>
            </w:pPr>
            <w:r>
              <w:rPr>
                <w:rFonts w:ascii="Arial" w:hAnsi="Arial"/>
                <w:b/>
                <w:color w:val="000000" w:themeColor="text1"/>
                <w:sz w:val="22"/>
                <w:szCs w:val="22"/>
              </w:rPr>
              <w:t>Summer</w:t>
            </w:r>
            <w:r w:rsidR="00627A81" w:rsidRPr="00CA7FCB">
              <w:rPr>
                <w:rFonts w:ascii="Arial" w:hAnsi="Arial"/>
                <w:b/>
                <w:color w:val="000000" w:themeColor="text1"/>
                <w:sz w:val="22"/>
                <w:szCs w:val="22"/>
              </w:rPr>
              <w:t xml:space="preserve"> Semester</w:t>
            </w:r>
            <w:r w:rsidR="0093000E">
              <w:rPr>
                <w:rFonts w:ascii="Arial" w:hAnsi="Arial"/>
                <w:b/>
                <w:color w:val="000000" w:themeColor="text1"/>
                <w:sz w:val="22"/>
                <w:szCs w:val="22"/>
              </w:rPr>
              <w:t>s</w:t>
            </w:r>
          </w:p>
        </w:tc>
      </w:tr>
      <w:tr w:rsidR="00627A81" w:rsidRPr="00CA7FCB" w14:paraId="0BEBC865" w14:textId="77777777" w:rsidTr="0093000E">
        <w:tc>
          <w:tcPr>
            <w:tcW w:w="3192" w:type="dxa"/>
            <w:vAlign w:val="center"/>
          </w:tcPr>
          <w:p w14:paraId="426FF2E4" w14:textId="4F04AA49" w:rsidR="00F666A8" w:rsidRDefault="00F666A8" w:rsidP="0093000E">
            <w:pPr>
              <w:tabs>
                <w:tab w:val="left" w:pos="360"/>
              </w:tabs>
              <w:ind w:left="180" w:right="-156" w:hanging="180"/>
              <w:jc w:val="center"/>
              <w:rPr>
                <w:rFonts w:ascii="Arial" w:hAnsi="Arial"/>
                <w:color w:val="000000" w:themeColor="text1"/>
                <w:sz w:val="22"/>
                <w:szCs w:val="22"/>
              </w:rPr>
            </w:pPr>
            <w:r>
              <w:rPr>
                <w:rFonts w:ascii="Arial" w:hAnsi="Arial"/>
                <w:color w:val="000000" w:themeColor="text1"/>
                <w:sz w:val="22"/>
                <w:szCs w:val="22"/>
              </w:rPr>
              <w:t>ACC 511</w:t>
            </w:r>
          </w:p>
          <w:p w14:paraId="391DA6E5" w14:textId="4FAD324F" w:rsidR="00042B1B" w:rsidRDefault="00042B1B" w:rsidP="0093000E">
            <w:pPr>
              <w:tabs>
                <w:tab w:val="left" w:pos="360"/>
              </w:tabs>
              <w:ind w:left="180" w:right="-156" w:hanging="180"/>
              <w:jc w:val="center"/>
              <w:rPr>
                <w:rFonts w:ascii="Arial" w:hAnsi="Arial"/>
                <w:color w:val="000000" w:themeColor="text1"/>
                <w:sz w:val="22"/>
                <w:szCs w:val="22"/>
              </w:rPr>
            </w:pPr>
            <w:r>
              <w:rPr>
                <w:rFonts w:ascii="Arial" w:hAnsi="Arial"/>
                <w:color w:val="000000" w:themeColor="text1"/>
                <w:sz w:val="22"/>
                <w:szCs w:val="22"/>
              </w:rPr>
              <w:t>ECN 521</w:t>
            </w:r>
          </w:p>
          <w:p w14:paraId="4CB82232" w14:textId="77777777" w:rsidR="00F666A8" w:rsidRDefault="00F666A8" w:rsidP="0093000E">
            <w:pPr>
              <w:tabs>
                <w:tab w:val="left" w:pos="360"/>
              </w:tabs>
              <w:ind w:left="180" w:right="-156" w:hanging="180"/>
              <w:jc w:val="center"/>
              <w:rPr>
                <w:rFonts w:ascii="Arial" w:hAnsi="Arial"/>
                <w:color w:val="000000" w:themeColor="text1"/>
                <w:sz w:val="22"/>
                <w:szCs w:val="22"/>
              </w:rPr>
            </w:pPr>
            <w:r>
              <w:rPr>
                <w:rFonts w:ascii="Arial" w:hAnsi="Arial"/>
                <w:color w:val="000000" w:themeColor="text1"/>
                <w:sz w:val="22"/>
                <w:szCs w:val="22"/>
              </w:rPr>
              <w:t>ORG 530</w:t>
            </w:r>
          </w:p>
          <w:p w14:paraId="54ABF473" w14:textId="01058F5C" w:rsidR="00042B1B" w:rsidRPr="00CA7FCB" w:rsidRDefault="00F666A8" w:rsidP="0093000E">
            <w:pPr>
              <w:tabs>
                <w:tab w:val="left" w:pos="360"/>
              </w:tabs>
              <w:ind w:left="180" w:right="-156" w:hanging="180"/>
              <w:jc w:val="center"/>
              <w:rPr>
                <w:rFonts w:ascii="Arial" w:hAnsi="Arial"/>
                <w:color w:val="000000" w:themeColor="text1"/>
                <w:sz w:val="22"/>
                <w:szCs w:val="22"/>
              </w:rPr>
            </w:pPr>
            <w:r>
              <w:rPr>
                <w:rFonts w:ascii="Arial" w:hAnsi="Arial"/>
                <w:color w:val="000000" w:themeColor="text1"/>
                <w:sz w:val="22"/>
                <w:szCs w:val="22"/>
              </w:rPr>
              <w:t xml:space="preserve">others </w:t>
            </w:r>
            <w:r w:rsidR="00042B1B">
              <w:rPr>
                <w:rFonts w:ascii="Arial" w:hAnsi="Arial"/>
                <w:color w:val="000000" w:themeColor="text1"/>
                <w:sz w:val="22"/>
                <w:szCs w:val="22"/>
              </w:rPr>
              <w:t>T.B.A.</w:t>
            </w:r>
          </w:p>
        </w:tc>
        <w:tc>
          <w:tcPr>
            <w:tcW w:w="3018" w:type="dxa"/>
            <w:vAlign w:val="center"/>
          </w:tcPr>
          <w:p w14:paraId="7B7438BC" w14:textId="77777777" w:rsidR="00F666A8" w:rsidRDefault="00F666A8" w:rsidP="0093000E">
            <w:pPr>
              <w:tabs>
                <w:tab w:val="left" w:pos="360"/>
              </w:tabs>
              <w:ind w:left="210" w:right="-156" w:hanging="162"/>
              <w:jc w:val="center"/>
              <w:rPr>
                <w:rFonts w:ascii="Arial" w:hAnsi="Arial"/>
                <w:color w:val="000000" w:themeColor="text1"/>
                <w:sz w:val="22"/>
                <w:szCs w:val="22"/>
              </w:rPr>
            </w:pPr>
            <w:r>
              <w:rPr>
                <w:rFonts w:ascii="Arial" w:hAnsi="Arial"/>
                <w:color w:val="000000" w:themeColor="text1"/>
                <w:sz w:val="22"/>
                <w:szCs w:val="22"/>
              </w:rPr>
              <w:t>ACC 512</w:t>
            </w:r>
          </w:p>
          <w:p w14:paraId="5D2D1393" w14:textId="77777777" w:rsidR="00F666A8" w:rsidRDefault="00F666A8" w:rsidP="0093000E">
            <w:pPr>
              <w:tabs>
                <w:tab w:val="left" w:pos="360"/>
              </w:tabs>
              <w:ind w:left="210" w:right="-156" w:hanging="162"/>
              <w:jc w:val="center"/>
              <w:rPr>
                <w:rFonts w:ascii="Arial" w:hAnsi="Arial"/>
                <w:color w:val="000000" w:themeColor="text1"/>
                <w:sz w:val="22"/>
                <w:szCs w:val="22"/>
              </w:rPr>
            </w:pPr>
            <w:r>
              <w:rPr>
                <w:rFonts w:ascii="Arial" w:hAnsi="Arial"/>
                <w:color w:val="000000" w:themeColor="text1"/>
                <w:sz w:val="22"/>
                <w:szCs w:val="22"/>
              </w:rPr>
              <w:t>FIN 533</w:t>
            </w:r>
          </w:p>
          <w:p w14:paraId="4BD50DB6" w14:textId="15AE5CDC" w:rsidR="00627A81" w:rsidRDefault="00042B1B" w:rsidP="0093000E">
            <w:pPr>
              <w:tabs>
                <w:tab w:val="left" w:pos="360"/>
              </w:tabs>
              <w:ind w:left="210" w:right="-156" w:hanging="162"/>
              <w:jc w:val="center"/>
              <w:rPr>
                <w:rFonts w:ascii="Arial" w:hAnsi="Arial"/>
                <w:color w:val="000000" w:themeColor="text1"/>
                <w:sz w:val="22"/>
                <w:szCs w:val="22"/>
              </w:rPr>
            </w:pPr>
            <w:r>
              <w:rPr>
                <w:rFonts w:ascii="Arial" w:hAnsi="Arial"/>
                <w:color w:val="000000" w:themeColor="text1"/>
                <w:sz w:val="22"/>
                <w:szCs w:val="22"/>
              </w:rPr>
              <w:t>MGT 550</w:t>
            </w:r>
          </w:p>
          <w:p w14:paraId="4B346640" w14:textId="77777777" w:rsidR="00F666A8" w:rsidRDefault="00F666A8" w:rsidP="0093000E">
            <w:pPr>
              <w:tabs>
                <w:tab w:val="left" w:pos="360"/>
              </w:tabs>
              <w:ind w:left="210" w:right="-156" w:hanging="162"/>
              <w:jc w:val="center"/>
              <w:rPr>
                <w:rFonts w:ascii="Arial" w:hAnsi="Arial"/>
                <w:color w:val="000000" w:themeColor="text1"/>
                <w:sz w:val="22"/>
                <w:szCs w:val="22"/>
              </w:rPr>
            </w:pPr>
            <w:r>
              <w:rPr>
                <w:rFonts w:ascii="Arial" w:hAnsi="Arial"/>
                <w:color w:val="000000" w:themeColor="text1"/>
                <w:sz w:val="22"/>
                <w:szCs w:val="22"/>
              </w:rPr>
              <w:t>ORG 631</w:t>
            </w:r>
          </w:p>
          <w:p w14:paraId="5318E954" w14:textId="77777777" w:rsidR="00F666A8" w:rsidRDefault="00F666A8" w:rsidP="0093000E">
            <w:pPr>
              <w:tabs>
                <w:tab w:val="left" w:pos="360"/>
              </w:tabs>
              <w:ind w:left="210" w:right="-156" w:hanging="162"/>
              <w:jc w:val="center"/>
              <w:rPr>
                <w:rFonts w:ascii="Arial" w:hAnsi="Arial"/>
                <w:color w:val="000000" w:themeColor="text1"/>
                <w:sz w:val="22"/>
                <w:szCs w:val="22"/>
              </w:rPr>
            </w:pPr>
            <w:r>
              <w:rPr>
                <w:rFonts w:ascii="Arial" w:hAnsi="Arial"/>
                <w:color w:val="000000" w:themeColor="text1"/>
                <w:sz w:val="22"/>
                <w:szCs w:val="22"/>
              </w:rPr>
              <w:t>POM 521</w:t>
            </w:r>
          </w:p>
          <w:p w14:paraId="63CDB113" w14:textId="3518C3E2" w:rsidR="00042B1B" w:rsidRPr="00CA7FCB" w:rsidRDefault="00F666A8" w:rsidP="0093000E">
            <w:pPr>
              <w:tabs>
                <w:tab w:val="left" w:pos="360"/>
              </w:tabs>
              <w:ind w:left="210" w:right="-156" w:hanging="162"/>
              <w:jc w:val="center"/>
              <w:rPr>
                <w:rFonts w:ascii="Arial" w:hAnsi="Arial"/>
                <w:color w:val="000000" w:themeColor="text1"/>
                <w:sz w:val="22"/>
                <w:szCs w:val="22"/>
              </w:rPr>
            </w:pPr>
            <w:r>
              <w:rPr>
                <w:rFonts w:ascii="Arial" w:hAnsi="Arial"/>
                <w:color w:val="000000" w:themeColor="text1"/>
                <w:sz w:val="22"/>
                <w:szCs w:val="22"/>
              </w:rPr>
              <w:t xml:space="preserve">others </w:t>
            </w:r>
            <w:r w:rsidR="00042B1B">
              <w:rPr>
                <w:rFonts w:ascii="Arial" w:hAnsi="Arial"/>
                <w:color w:val="000000" w:themeColor="text1"/>
                <w:sz w:val="22"/>
                <w:szCs w:val="22"/>
              </w:rPr>
              <w:t>T.B.A.</w:t>
            </w:r>
          </w:p>
        </w:tc>
        <w:tc>
          <w:tcPr>
            <w:tcW w:w="3102" w:type="dxa"/>
            <w:vAlign w:val="center"/>
          </w:tcPr>
          <w:p w14:paraId="650F02D0" w14:textId="1C48DE3B" w:rsidR="00627A81" w:rsidRPr="00CA7FCB" w:rsidRDefault="0065387B" w:rsidP="0093000E">
            <w:pPr>
              <w:tabs>
                <w:tab w:val="left" w:pos="360"/>
              </w:tabs>
              <w:ind w:left="276" w:right="-156" w:hanging="180"/>
              <w:jc w:val="center"/>
              <w:rPr>
                <w:rFonts w:ascii="Arial" w:hAnsi="Arial"/>
                <w:color w:val="000000" w:themeColor="text1"/>
                <w:sz w:val="22"/>
                <w:szCs w:val="22"/>
              </w:rPr>
            </w:pPr>
            <w:r>
              <w:rPr>
                <w:rFonts w:ascii="Arial" w:hAnsi="Arial"/>
                <w:color w:val="000000" w:themeColor="text1"/>
                <w:sz w:val="22"/>
                <w:szCs w:val="22"/>
              </w:rPr>
              <w:t>T.B.A.</w:t>
            </w:r>
          </w:p>
        </w:tc>
      </w:tr>
    </w:tbl>
    <w:p w14:paraId="20D1D216" w14:textId="7DBC1FB1" w:rsidR="0039308B" w:rsidRPr="00CA7FCB" w:rsidRDefault="0039308B" w:rsidP="0039308B">
      <w:pPr>
        <w:tabs>
          <w:tab w:val="left" w:pos="360"/>
        </w:tabs>
        <w:ind w:left="360" w:hanging="360"/>
        <w:rPr>
          <w:rFonts w:ascii="Arial" w:hAnsi="Arial"/>
          <w:color w:val="000000" w:themeColor="text1"/>
          <w:sz w:val="22"/>
          <w:szCs w:val="22"/>
        </w:rPr>
      </w:pPr>
    </w:p>
    <w:p w14:paraId="508B5965" w14:textId="77777777" w:rsidR="00F666A8" w:rsidRDefault="00F666A8" w:rsidP="000409F4">
      <w:pPr>
        <w:tabs>
          <w:tab w:val="left" w:pos="360"/>
        </w:tabs>
        <w:rPr>
          <w:rFonts w:ascii="Arial" w:hAnsi="Arial"/>
          <w:b/>
          <w:color w:val="000000" w:themeColor="text1"/>
          <w:sz w:val="22"/>
          <w:szCs w:val="22"/>
        </w:rPr>
      </w:pPr>
      <w:r w:rsidRPr="00F666A8">
        <w:rPr>
          <w:rFonts w:ascii="Arial" w:hAnsi="Arial"/>
          <w:b/>
          <w:color w:val="000000" w:themeColor="text1"/>
          <w:sz w:val="22"/>
          <w:szCs w:val="22"/>
          <w:u w:val="single"/>
        </w:rPr>
        <w:t>Note</w:t>
      </w:r>
      <w:r>
        <w:rPr>
          <w:rFonts w:ascii="Arial" w:hAnsi="Arial"/>
          <w:b/>
          <w:color w:val="000000" w:themeColor="text1"/>
          <w:sz w:val="22"/>
          <w:szCs w:val="22"/>
          <w:u w:val="single"/>
        </w:rPr>
        <w:t>s</w:t>
      </w:r>
      <w:r>
        <w:rPr>
          <w:rFonts w:ascii="Arial" w:hAnsi="Arial"/>
          <w:b/>
          <w:color w:val="000000" w:themeColor="text1"/>
          <w:sz w:val="22"/>
          <w:szCs w:val="22"/>
        </w:rPr>
        <w:t xml:space="preserve">:  </w:t>
      </w:r>
    </w:p>
    <w:p w14:paraId="2407BB18" w14:textId="77777777" w:rsidR="00F666A8" w:rsidRDefault="00F666A8" w:rsidP="000409F4">
      <w:pPr>
        <w:tabs>
          <w:tab w:val="left" w:pos="360"/>
        </w:tabs>
        <w:rPr>
          <w:rFonts w:ascii="Arial" w:hAnsi="Arial"/>
          <w:b/>
          <w:color w:val="000000" w:themeColor="text1"/>
          <w:sz w:val="22"/>
          <w:szCs w:val="22"/>
        </w:rPr>
      </w:pPr>
    </w:p>
    <w:p w14:paraId="39370A8E" w14:textId="57A14562" w:rsidR="00193A22" w:rsidRDefault="00F666A8" w:rsidP="00F666A8">
      <w:pPr>
        <w:tabs>
          <w:tab w:val="left" w:pos="360"/>
        </w:tabs>
        <w:ind w:left="360" w:hanging="360"/>
        <w:rPr>
          <w:rFonts w:ascii="Arial" w:hAnsi="Arial"/>
          <w:color w:val="000000" w:themeColor="text1"/>
          <w:sz w:val="22"/>
          <w:szCs w:val="22"/>
        </w:rPr>
      </w:pPr>
      <w:r w:rsidRPr="00F666A8">
        <w:rPr>
          <w:rFonts w:ascii="Arial" w:hAnsi="Arial"/>
          <w:color w:val="000000" w:themeColor="text1"/>
          <w:sz w:val="22"/>
          <w:szCs w:val="22"/>
        </w:rPr>
        <w:t>1)</w:t>
      </w:r>
      <w:r w:rsidRPr="00F666A8">
        <w:rPr>
          <w:rFonts w:ascii="Arial" w:hAnsi="Arial"/>
          <w:color w:val="000000" w:themeColor="text1"/>
          <w:sz w:val="22"/>
          <w:szCs w:val="22"/>
        </w:rPr>
        <w:tab/>
      </w:r>
      <w:r w:rsidRPr="00DD780E">
        <w:rPr>
          <w:rFonts w:ascii="Arial" w:hAnsi="Arial"/>
          <w:b/>
          <w:color w:val="000000" w:themeColor="text1"/>
          <w:sz w:val="22"/>
          <w:szCs w:val="22"/>
        </w:rPr>
        <w:t>Online management courses tend to fill-up and close early, so it is highly recommend that you register for any online management courses as soon as possible after the schedule of classes for a given semester appears on SAIL</w:t>
      </w:r>
      <w:r>
        <w:rPr>
          <w:rFonts w:ascii="Arial" w:hAnsi="Arial"/>
          <w:color w:val="000000" w:themeColor="text1"/>
          <w:sz w:val="22"/>
          <w:szCs w:val="22"/>
        </w:rPr>
        <w:t>.  If a course is full, you may add your name to the wait list for that course.</w:t>
      </w:r>
    </w:p>
    <w:p w14:paraId="60EFAD3F" w14:textId="77777777" w:rsidR="00F666A8" w:rsidRDefault="00F666A8" w:rsidP="00F666A8">
      <w:pPr>
        <w:tabs>
          <w:tab w:val="left" w:pos="360"/>
        </w:tabs>
        <w:ind w:left="360" w:hanging="360"/>
        <w:rPr>
          <w:rFonts w:ascii="Arial" w:hAnsi="Arial"/>
          <w:color w:val="000000" w:themeColor="text1"/>
          <w:sz w:val="22"/>
          <w:szCs w:val="22"/>
        </w:rPr>
      </w:pPr>
    </w:p>
    <w:p w14:paraId="65D63243" w14:textId="281F4360" w:rsidR="00F666A8" w:rsidRDefault="00F666A8" w:rsidP="00F666A8">
      <w:pPr>
        <w:tabs>
          <w:tab w:val="left" w:pos="360"/>
        </w:tabs>
        <w:ind w:left="360" w:hanging="360"/>
        <w:rPr>
          <w:rFonts w:ascii="Arial" w:hAnsi="Arial"/>
          <w:color w:val="000000" w:themeColor="text1"/>
          <w:sz w:val="22"/>
          <w:szCs w:val="22"/>
        </w:rPr>
      </w:pPr>
      <w:r>
        <w:rPr>
          <w:rFonts w:ascii="Arial" w:hAnsi="Arial"/>
          <w:color w:val="000000" w:themeColor="text1"/>
          <w:sz w:val="22"/>
          <w:szCs w:val="22"/>
        </w:rPr>
        <w:t>2)</w:t>
      </w:r>
      <w:r>
        <w:rPr>
          <w:rFonts w:ascii="Arial" w:hAnsi="Arial"/>
          <w:color w:val="000000" w:themeColor="text1"/>
          <w:sz w:val="22"/>
          <w:szCs w:val="22"/>
        </w:rPr>
        <w:tab/>
        <w:t>Many SBA courses list QMM 510 as a prerequisite.  This p</w:t>
      </w:r>
      <w:bookmarkStart w:id="0" w:name="_GoBack"/>
      <w:bookmarkEnd w:id="0"/>
      <w:r>
        <w:rPr>
          <w:rFonts w:ascii="Arial" w:hAnsi="Arial"/>
          <w:color w:val="000000" w:themeColor="text1"/>
          <w:sz w:val="22"/>
          <w:szCs w:val="22"/>
        </w:rPr>
        <w:t>rerequisite does not apply to Engineering Management M.S. students.  If you have trouble registering for any SBA course due to the QMM 510 prerequisite, please contact the ISE Dept. Chair immediately.</w:t>
      </w:r>
    </w:p>
    <w:p w14:paraId="3E50C506" w14:textId="77777777" w:rsidR="008C30D3" w:rsidRDefault="008C30D3" w:rsidP="00F666A8">
      <w:pPr>
        <w:tabs>
          <w:tab w:val="left" w:pos="360"/>
        </w:tabs>
        <w:ind w:left="360" w:hanging="360"/>
        <w:rPr>
          <w:rFonts w:ascii="Arial" w:hAnsi="Arial"/>
          <w:color w:val="000000" w:themeColor="text1"/>
          <w:sz w:val="22"/>
          <w:szCs w:val="22"/>
        </w:rPr>
      </w:pPr>
    </w:p>
    <w:p w14:paraId="0314CAC9" w14:textId="77777777" w:rsidR="003118FF" w:rsidRDefault="008C30D3" w:rsidP="00F666A8">
      <w:pPr>
        <w:tabs>
          <w:tab w:val="left" w:pos="360"/>
        </w:tabs>
        <w:ind w:left="360" w:hanging="360"/>
        <w:rPr>
          <w:rFonts w:ascii="Arial" w:hAnsi="Arial"/>
          <w:color w:val="000000" w:themeColor="text1"/>
          <w:sz w:val="22"/>
          <w:szCs w:val="22"/>
        </w:rPr>
      </w:pPr>
      <w:r>
        <w:rPr>
          <w:rFonts w:ascii="Arial" w:hAnsi="Arial"/>
          <w:color w:val="000000" w:themeColor="text1"/>
          <w:sz w:val="22"/>
          <w:szCs w:val="22"/>
        </w:rPr>
        <w:t>3)</w:t>
      </w:r>
      <w:r>
        <w:rPr>
          <w:rFonts w:ascii="Arial" w:hAnsi="Arial"/>
          <w:color w:val="000000" w:themeColor="text1"/>
          <w:sz w:val="22"/>
          <w:szCs w:val="22"/>
        </w:rPr>
        <w:tab/>
        <w:t>You</w:t>
      </w:r>
      <w:r w:rsidRPr="00CA7FCB">
        <w:rPr>
          <w:rFonts w:ascii="Arial" w:hAnsi="Arial"/>
          <w:color w:val="000000" w:themeColor="text1"/>
          <w:sz w:val="22"/>
          <w:szCs w:val="22"/>
        </w:rPr>
        <w:t xml:space="preserve"> </w:t>
      </w:r>
      <w:r>
        <w:rPr>
          <w:rFonts w:ascii="Arial" w:hAnsi="Arial"/>
          <w:color w:val="000000" w:themeColor="text1"/>
          <w:sz w:val="22"/>
          <w:szCs w:val="22"/>
        </w:rPr>
        <w:t>may</w:t>
      </w:r>
      <w:r w:rsidRPr="00CA7FCB">
        <w:rPr>
          <w:rFonts w:ascii="Arial" w:hAnsi="Arial"/>
          <w:color w:val="000000" w:themeColor="text1"/>
          <w:sz w:val="22"/>
          <w:szCs w:val="22"/>
        </w:rPr>
        <w:t xml:space="preserve"> take </w:t>
      </w:r>
      <w:r>
        <w:rPr>
          <w:rFonts w:ascii="Arial" w:hAnsi="Arial"/>
          <w:color w:val="000000" w:themeColor="text1"/>
          <w:sz w:val="22"/>
          <w:szCs w:val="22"/>
        </w:rPr>
        <w:t xml:space="preserve">only </w:t>
      </w:r>
      <w:r w:rsidRPr="00CA7FCB">
        <w:rPr>
          <w:rFonts w:ascii="Arial" w:hAnsi="Arial"/>
          <w:color w:val="000000" w:themeColor="text1"/>
          <w:sz w:val="22"/>
          <w:szCs w:val="22"/>
        </w:rPr>
        <w:t xml:space="preserve">1 of the following </w:t>
      </w:r>
      <w:r w:rsidR="00CC5D91">
        <w:rPr>
          <w:rFonts w:ascii="Arial" w:hAnsi="Arial"/>
          <w:color w:val="000000" w:themeColor="text1"/>
          <w:sz w:val="22"/>
          <w:szCs w:val="22"/>
        </w:rPr>
        <w:t xml:space="preserve">Group C </w:t>
      </w:r>
      <w:r>
        <w:rPr>
          <w:rFonts w:ascii="Arial" w:hAnsi="Arial"/>
          <w:color w:val="000000" w:themeColor="text1"/>
          <w:sz w:val="22"/>
          <w:szCs w:val="22"/>
        </w:rPr>
        <w:t xml:space="preserve">management elective </w:t>
      </w:r>
      <w:r w:rsidR="003118FF">
        <w:rPr>
          <w:rFonts w:ascii="Arial" w:hAnsi="Arial"/>
          <w:color w:val="000000" w:themeColor="text1"/>
          <w:sz w:val="22"/>
          <w:szCs w:val="22"/>
        </w:rPr>
        <w:t>courses:</w:t>
      </w:r>
    </w:p>
    <w:p w14:paraId="4CF5F8D7" w14:textId="77777777" w:rsidR="003118FF" w:rsidRDefault="003118FF" w:rsidP="00F666A8">
      <w:pPr>
        <w:tabs>
          <w:tab w:val="left" w:pos="360"/>
        </w:tabs>
        <w:ind w:left="360" w:hanging="360"/>
        <w:rPr>
          <w:rFonts w:ascii="Arial" w:hAnsi="Arial"/>
          <w:color w:val="000000" w:themeColor="text1"/>
          <w:sz w:val="22"/>
          <w:szCs w:val="22"/>
        </w:rPr>
      </w:pPr>
    </w:p>
    <w:p w14:paraId="2141BC2D" w14:textId="77777777" w:rsidR="003118FF" w:rsidRDefault="003118FF" w:rsidP="003118FF">
      <w:pPr>
        <w:ind w:left="720" w:hanging="270"/>
        <w:rPr>
          <w:rFonts w:ascii="Arial" w:hAnsi="Arial"/>
          <w:color w:val="000000" w:themeColor="text1"/>
          <w:sz w:val="22"/>
          <w:szCs w:val="22"/>
        </w:rPr>
      </w:pPr>
      <w:r w:rsidRPr="00CA7FCB">
        <w:rPr>
          <w:rFonts w:ascii="Arial" w:hAnsi="Arial"/>
          <w:color w:val="000000" w:themeColor="text1"/>
          <w:sz w:val="22"/>
          <w:szCs w:val="22"/>
        </w:rPr>
        <w:sym w:font="Symbol" w:char="F0B7"/>
      </w:r>
      <w:r>
        <w:rPr>
          <w:rFonts w:ascii="Arial" w:hAnsi="Arial"/>
          <w:color w:val="000000" w:themeColor="text1"/>
          <w:sz w:val="22"/>
          <w:szCs w:val="22"/>
        </w:rPr>
        <w:tab/>
        <w:t>ACC 512</w:t>
      </w:r>
    </w:p>
    <w:p w14:paraId="3BA339DE" w14:textId="7D6E8A2B" w:rsidR="008C30D3" w:rsidRDefault="003118FF" w:rsidP="003118FF">
      <w:pPr>
        <w:ind w:left="720" w:hanging="270"/>
        <w:rPr>
          <w:rFonts w:ascii="Arial" w:hAnsi="Arial"/>
          <w:color w:val="000000" w:themeColor="text1"/>
          <w:sz w:val="22"/>
          <w:szCs w:val="22"/>
        </w:rPr>
      </w:pPr>
      <w:r w:rsidRPr="00CA7FCB">
        <w:rPr>
          <w:rFonts w:ascii="Arial" w:hAnsi="Arial"/>
          <w:color w:val="000000" w:themeColor="text1"/>
          <w:sz w:val="22"/>
          <w:szCs w:val="22"/>
        </w:rPr>
        <w:sym w:font="Symbol" w:char="F0B7"/>
      </w:r>
      <w:r>
        <w:rPr>
          <w:rFonts w:ascii="Arial" w:hAnsi="Arial"/>
          <w:color w:val="000000" w:themeColor="text1"/>
          <w:sz w:val="22"/>
          <w:szCs w:val="22"/>
        </w:rPr>
        <w:tab/>
      </w:r>
      <w:r w:rsidR="008C30D3" w:rsidRPr="00CA7FCB">
        <w:rPr>
          <w:rFonts w:ascii="Arial" w:hAnsi="Arial"/>
          <w:color w:val="000000" w:themeColor="text1"/>
          <w:sz w:val="22"/>
          <w:szCs w:val="22"/>
        </w:rPr>
        <w:t>ECN 521</w:t>
      </w:r>
    </w:p>
    <w:p w14:paraId="1FABEA0C" w14:textId="77777777" w:rsidR="008C30D3" w:rsidRDefault="008C30D3" w:rsidP="00F666A8">
      <w:pPr>
        <w:tabs>
          <w:tab w:val="left" w:pos="360"/>
        </w:tabs>
        <w:ind w:left="360" w:hanging="360"/>
        <w:rPr>
          <w:rFonts w:ascii="Arial" w:hAnsi="Arial"/>
          <w:color w:val="000000" w:themeColor="text1"/>
          <w:sz w:val="22"/>
          <w:szCs w:val="22"/>
        </w:rPr>
      </w:pPr>
    </w:p>
    <w:p w14:paraId="08F01637" w14:textId="77777777" w:rsidR="008C30D3" w:rsidRDefault="008C30D3" w:rsidP="008C30D3">
      <w:pPr>
        <w:ind w:left="360" w:hanging="360"/>
        <w:rPr>
          <w:rFonts w:ascii="Arial" w:hAnsi="Arial"/>
          <w:color w:val="000000" w:themeColor="text1"/>
          <w:sz w:val="22"/>
          <w:szCs w:val="22"/>
        </w:rPr>
      </w:pPr>
      <w:r>
        <w:rPr>
          <w:rFonts w:ascii="Arial" w:hAnsi="Arial"/>
          <w:color w:val="000000" w:themeColor="text1"/>
          <w:sz w:val="22"/>
          <w:szCs w:val="22"/>
        </w:rPr>
        <w:t>4)</w:t>
      </w:r>
      <w:r>
        <w:rPr>
          <w:rFonts w:ascii="Arial" w:hAnsi="Arial"/>
          <w:color w:val="000000" w:themeColor="text1"/>
          <w:sz w:val="22"/>
          <w:szCs w:val="22"/>
        </w:rPr>
        <w:tab/>
        <w:t>The only c</w:t>
      </w:r>
      <w:r w:rsidRPr="00CA7FCB">
        <w:rPr>
          <w:rFonts w:ascii="Arial" w:hAnsi="Arial"/>
          <w:color w:val="000000" w:themeColor="text1"/>
          <w:sz w:val="22"/>
          <w:szCs w:val="22"/>
        </w:rPr>
        <w:t>ourse prerequisites</w:t>
      </w:r>
      <w:r>
        <w:rPr>
          <w:rFonts w:ascii="Arial" w:hAnsi="Arial"/>
          <w:color w:val="000000" w:themeColor="text1"/>
          <w:sz w:val="22"/>
          <w:szCs w:val="22"/>
        </w:rPr>
        <w:t xml:space="preserve"> are</w:t>
      </w:r>
      <w:r w:rsidRPr="00CA7FCB">
        <w:rPr>
          <w:rFonts w:ascii="Arial" w:hAnsi="Arial"/>
          <w:color w:val="000000" w:themeColor="text1"/>
          <w:sz w:val="22"/>
          <w:szCs w:val="22"/>
        </w:rPr>
        <w:t>:</w:t>
      </w:r>
    </w:p>
    <w:p w14:paraId="5127D769" w14:textId="77777777" w:rsidR="008C30D3" w:rsidRPr="00CA7FCB" w:rsidRDefault="008C30D3" w:rsidP="008C30D3">
      <w:pPr>
        <w:ind w:left="360" w:hanging="360"/>
        <w:rPr>
          <w:rFonts w:ascii="Arial" w:hAnsi="Arial"/>
          <w:color w:val="000000" w:themeColor="text1"/>
          <w:sz w:val="22"/>
          <w:szCs w:val="22"/>
        </w:rPr>
      </w:pPr>
    </w:p>
    <w:p w14:paraId="7D90FDB0" w14:textId="4000383E" w:rsidR="008C30D3" w:rsidRDefault="008C30D3" w:rsidP="008C30D3">
      <w:pPr>
        <w:ind w:left="720" w:hanging="270"/>
        <w:rPr>
          <w:rFonts w:ascii="Arial" w:hAnsi="Arial"/>
          <w:color w:val="000000" w:themeColor="text1"/>
          <w:sz w:val="22"/>
          <w:szCs w:val="22"/>
        </w:rPr>
      </w:pPr>
      <w:r w:rsidRPr="00CA7FCB">
        <w:rPr>
          <w:rFonts w:ascii="Arial" w:hAnsi="Arial"/>
          <w:color w:val="000000" w:themeColor="text1"/>
          <w:sz w:val="22"/>
          <w:szCs w:val="22"/>
        </w:rPr>
        <w:sym w:font="Symbol" w:char="F0B7"/>
      </w:r>
      <w:r>
        <w:rPr>
          <w:rFonts w:ascii="Arial" w:hAnsi="Arial"/>
          <w:color w:val="000000" w:themeColor="text1"/>
          <w:sz w:val="22"/>
          <w:szCs w:val="22"/>
        </w:rPr>
        <w:tab/>
      </w:r>
      <w:r w:rsidR="00CC5D91">
        <w:rPr>
          <w:rFonts w:ascii="Arial" w:hAnsi="Arial"/>
          <w:color w:val="000000" w:themeColor="text1"/>
          <w:sz w:val="22"/>
          <w:szCs w:val="22"/>
        </w:rPr>
        <w:t>FIN 533</w:t>
      </w:r>
      <w:r w:rsidRPr="00CA7FCB">
        <w:rPr>
          <w:rFonts w:ascii="Arial" w:hAnsi="Arial"/>
          <w:color w:val="000000" w:themeColor="text1"/>
          <w:sz w:val="22"/>
          <w:szCs w:val="22"/>
        </w:rPr>
        <w:t xml:space="preserve"> require</w:t>
      </w:r>
      <w:r>
        <w:rPr>
          <w:rFonts w:ascii="Arial" w:hAnsi="Arial"/>
          <w:color w:val="000000" w:themeColor="text1"/>
          <w:sz w:val="22"/>
          <w:szCs w:val="22"/>
        </w:rPr>
        <w:t>s</w:t>
      </w:r>
      <w:r w:rsidRPr="00CA7FCB">
        <w:rPr>
          <w:rFonts w:ascii="Arial" w:hAnsi="Arial"/>
          <w:color w:val="000000" w:themeColor="text1"/>
          <w:sz w:val="22"/>
          <w:szCs w:val="22"/>
        </w:rPr>
        <w:t xml:space="preserve"> ACC 511</w:t>
      </w:r>
    </w:p>
    <w:p w14:paraId="3E61549B" w14:textId="637A813B" w:rsidR="008C30D3" w:rsidRPr="00CA7FCB" w:rsidRDefault="008C30D3" w:rsidP="008C30D3">
      <w:pPr>
        <w:ind w:left="720" w:hanging="270"/>
        <w:rPr>
          <w:rFonts w:ascii="Arial" w:hAnsi="Arial"/>
          <w:color w:val="000000" w:themeColor="text1"/>
          <w:sz w:val="22"/>
          <w:szCs w:val="22"/>
        </w:rPr>
      </w:pPr>
      <w:r w:rsidRPr="00CA7FCB">
        <w:rPr>
          <w:rFonts w:ascii="Arial" w:hAnsi="Arial"/>
          <w:color w:val="000000" w:themeColor="text1"/>
          <w:sz w:val="22"/>
          <w:szCs w:val="22"/>
        </w:rPr>
        <w:sym w:font="Symbol" w:char="F0B7"/>
      </w:r>
      <w:r>
        <w:rPr>
          <w:rFonts w:ascii="Arial" w:hAnsi="Arial"/>
          <w:color w:val="000000" w:themeColor="text1"/>
          <w:sz w:val="22"/>
          <w:szCs w:val="22"/>
        </w:rPr>
        <w:tab/>
      </w:r>
      <w:r w:rsidR="00CC5D91">
        <w:rPr>
          <w:rFonts w:ascii="Arial" w:hAnsi="Arial"/>
          <w:color w:val="000000" w:themeColor="text1"/>
          <w:sz w:val="22"/>
          <w:szCs w:val="22"/>
        </w:rPr>
        <w:t>ACC 512</w:t>
      </w:r>
      <w:r>
        <w:rPr>
          <w:rFonts w:ascii="Arial" w:hAnsi="Arial"/>
          <w:color w:val="000000" w:themeColor="text1"/>
          <w:sz w:val="22"/>
          <w:szCs w:val="22"/>
        </w:rPr>
        <w:t xml:space="preserve"> requires ACC 511</w:t>
      </w:r>
    </w:p>
    <w:p w14:paraId="7604E08A" w14:textId="3ECF388C" w:rsidR="008C30D3" w:rsidRDefault="008C30D3" w:rsidP="008C30D3">
      <w:pPr>
        <w:tabs>
          <w:tab w:val="left" w:pos="360"/>
        </w:tabs>
        <w:ind w:left="720" w:hanging="270"/>
        <w:rPr>
          <w:rFonts w:ascii="Arial" w:hAnsi="Arial"/>
          <w:color w:val="000000" w:themeColor="text1"/>
          <w:sz w:val="22"/>
          <w:szCs w:val="22"/>
        </w:rPr>
      </w:pPr>
      <w:r w:rsidRPr="00CA7FCB">
        <w:rPr>
          <w:rFonts w:ascii="Arial" w:hAnsi="Arial"/>
          <w:color w:val="000000" w:themeColor="text1"/>
          <w:sz w:val="22"/>
          <w:szCs w:val="22"/>
        </w:rPr>
        <w:sym w:font="Symbol" w:char="F0B7"/>
      </w:r>
      <w:r w:rsidRPr="00CA7FCB">
        <w:rPr>
          <w:rFonts w:ascii="Arial" w:hAnsi="Arial"/>
          <w:color w:val="000000" w:themeColor="text1"/>
          <w:sz w:val="22"/>
          <w:szCs w:val="22"/>
        </w:rPr>
        <w:tab/>
        <w:t xml:space="preserve">ECN 521 requires previous </w:t>
      </w:r>
      <w:r>
        <w:rPr>
          <w:rFonts w:ascii="Arial" w:hAnsi="Arial"/>
          <w:color w:val="000000" w:themeColor="text1"/>
          <w:sz w:val="22"/>
          <w:szCs w:val="22"/>
        </w:rPr>
        <w:t xml:space="preserve">undergraduate or graduate </w:t>
      </w:r>
      <w:r w:rsidRPr="00CA7FCB">
        <w:rPr>
          <w:rFonts w:ascii="Arial" w:hAnsi="Arial"/>
          <w:color w:val="000000" w:themeColor="text1"/>
          <w:sz w:val="22"/>
          <w:szCs w:val="22"/>
        </w:rPr>
        <w:t>courses in macro-economics and micro-economics (</w:t>
      </w:r>
      <w:r>
        <w:rPr>
          <w:rFonts w:ascii="Arial" w:hAnsi="Arial"/>
          <w:color w:val="000000" w:themeColor="text1"/>
          <w:sz w:val="22"/>
          <w:szCs w:val="22"/>
        </w:rPr>
        <w:t xml:space="preserve">it </w:t>
      </w:r>
      <w:r w:rsidRPr="00CA7FCB">
        <w:rPr>
          <w:rFonts w:ascii="Arial" w:hAnsi="Arial"/>
          <w:color w:val="000000" w:themeColor="text1"/>
          <w:sz w:val="22"/>
          <w:szCs w:val="22"/>
        </w:rPr>
        <w:t>can be a single combined course in macro and micro)</w:t>
      </w:r>
    </w:p>
    <w:p w14:paraId="189F4439" w14:textId="77777777" w:rsidR="00B36D3A" w:rsidRDefault="00B36D3A" w:rsidP="00B36D3A">
      <w:pPr>
        <w:tabs>
          <w:tab w:val="left" w:pos="360"/>
        </w:tabs>
        <w:ind w:left="360" w:hanging="360"/>
        <w:rPr>
          <w:rFonts w:ascii="Arial" w:hAnsi="Arial"/>
          <w:color w:val="000000" w:themeColor="text1"/>
          <w:sz w:val="22"/>
          <w:szCs w:val="22"/>
        </w:rPr>
      </w:pPr>
    </w:p>
    <w:p w14:paraId="7CC4A92C" w14:textId="1938FA2A" w:rsidR="00B36D3A" w:rsidRPr="00F666A8" w:rsidRDefault="00B36D3A" w:rsidP="00B36D3A">
      <w:pPr>
        <w:tabs>
          <w:tab w:val="left" w:pos="360"/>
        </w:tabs>
        <w:ind w:left="360" w:hanging="360"/>
        <w:rPr>
          <w:rFonts w:ascii="Arial" w:hAnsi="Arial"/>
          <w:color w:val="000000" w:themeColor="text1"/>
          <w:sz w:val="22"/>
          <w:szCs w:val="22"/>
        </w:rPr>
      </w:pPr>
      <w:r>
        <w:rPr>
          <w:rFonts w:ascii="Arial" w:hAnsi="Arial"/>
          <w:color w:val="000000" w:themeColor="text1"/>
          <w:sz w:val="22"/>
          <w:szCs w:val="22"/>
        </w:rPr>
        <w:t>5)</w:t>
      </w:r>
      <w:r>
        <w:rPr>
          <w:rFonts w:ascii="Arial" w:hAnsi="Arial"/>
          <w:color w:val="000000" w:themeColor="text1"/>
          <w:sz w:val="22"/>
          <w:szCs w:val="22"/>
        </w:rPr>
        <w:tab/>
        <w:t>An online ISE course may, or may not, be offered during the summer semester of even years.  Contact the Chair of the ISE Dept. for more information on potential offerings of online ISE courses during this semester.</w:t>
      </w:r>
    </w:p>
    <w:sectPr w:rsidR="00B36D3A" w:rsidRPr="00F666A8" w:rsidSect="00A64DC8">
      <w:footerReference w:type="default" r:id="rId7"/>
      <w:pgSz w:w="12240" w:h="15840"/>
      <w:pgMar w:top="1296"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25384" w14:textId="77777777" w:rsidR="00852619" w:rsidRDefault="00852619">
      <w:r>
        <w:separator/>
      </w:r>
    </w:p>
  </w:endnote>
  <w:endnote w:type="continuationSeparator" w:id="0">
    <w:p w14:paraId="2B7863DE" w14:textId="77777777" w:rsidR="00852619" w:rsidRDefault="0085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C41BE" w14:textId="6A3BE2FF" w:rsidR="00852619" w:rsidRPr="00E1396C" w:rsidRDefault="000B7E23">
    <w:pPr>
      <w:pStyle w:val="Footer"/>
      <w:rPr>
        <w:rFonts w:ascii="Arial" w:hAnsi="Arial"/>
        <w:sz w:val="18"/>
      </w:rPr>
    </w:pPr>
    <w:r>
      <w:rPr>
        <w:rFonts w:ascii="Arial" w:hAnsi="Arial"/>
        <w:sz w:val="18"/>
      </w:rPr>
      <w:t>July</w:t>
    </w:r>
    <w:r w:rsidR="00852619">
      <w:rPr>
        <w:rFonts w:ascii="Arial" w:hAnsi="Arial"/>
        <w:sz w:val="18"/>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7C6EB" w14:textId="77777777" w:rsidR="00852619" w:rsidRDefault="00852619">
      <w:r>
        <w:separator/>
      </w:r>
    </w:p>
  </w:footnote>
  <w:footnote w:type="continuationSeparator" w:id="0">
    <w:p w14:paraId="69E440B8" w14:textId="77777777" w:rsidR="00852619" w:rsidRDefault="0085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2"/>
    <w:rsid w:val="0000039D"/>
    <w:rsid w:val="00021ACB"/>
    <w:rsid w:val="000409F4"/>
    <w:rsid w:val="00042B1B"/>
    <w:rsid w:val="000468F3"/>
    <w:rsid w:val="00081FBC"/>
    <w:rsid w:val="000B7E23"/>
    <w:rsid w:val="00107BEE"/>
    <w:rsid w:val="00137249"/>
    <w:rsid w:val="001504E5"/>
    <w:rsid w:val="0015657D"/>
    <w:rsid w:val="001679EA"/>
    <w:rsid w:val="00186847"/>
    <w:rsid w:val="00193292"/>
    <w:rsid w:val="00193A22"/>
    <w:rsid w:val="001A4C1D"/>
    <w:rsid w:val="002068A6"/>
    <w:rsid w:val="002334EC"/>
    <w:rsid w:val="002D1612"/>
    <w:rsid w:val="002E0425"/>
    <w:rsid w:val="002E0F0A"/>
    <w:rsid w:val="002E480B"/>
    <w:rsid w:val="002F477D"/>
    <w:rsid w:val="003017E6"/>
    <w:rsid w:val="003118FF"/>
    <w:rsid w:val="00332276"/>
    <w:rsid w:val="0034511D"/>
    <w:rsid w:val="0039308B"/>
    <w:rsid w:val="003A4CA8"/>
    <w:rsid w:val="003B2A27"/>
    <w:rsid w:val="003E5F29"/>
    <w:rsid w:val="003F0F82"/>
    <w:rsid w:val="00415A6A"/>
    <w:rsid w:val="00420CAB"/>
    <w:rsid w:val="00424099"/>
    <w:rsid w:val="004630A1"/>
    <w:rsid w:val="00472253"/>
    <w:rsid w:val="00482CC5"/>
    <w:rsid w:val="00484D95"/>
    <w:rsid w:val="004953E3"/>
    <w:rsid w:val="004B5146"/>
    <w:rsid w:val="004C2D92"/>
    <w:rsid w:val="004D4EB5"/>
    <w:rsid w:val="004E1542"/>
    <w:rsid w:val="004E4E2A"/>
    <w:rsid w:val="004F6B82"/>
    <w:rsid w:val="00511737"/>
    <w:rsid w:val="00525F68"/>
    <w:rsid w:val="00534EE8"/>
    <w:rsid w:val="0053750E"/>
    <w:rsid w:val="005426B5"/>
    <w:rsid w:val="00544103"/>
    <w:rsid w:val="00544885"/>
    <w:rsid w:val="00544BB6"/>
    <w:rsid w:val="00547519"/>
    <w:rsid w:val="00563BCE"/>
    <w:rsid w:val="005749D7"/>
    <w:rsid w:val="005A064E"/>
    <w:rsid w:val="005B59A2"/>
    <w:rsid w:val="005B71C0"/>
    <w:rsid w:val="005F0608"/>
    <w:rsid w:val="005F34C3"/>
    <w:rsid w:val="006169CA"/>
    <w:rsid w:val="00623A7D"/>
    <w:rsid w:val="00627A81"/>
    <w:rsid w:val="00637C3D"/>
    <w:rsid w:val="0065387B"/>
    <w:rsid w:val="0065728E"/>
    <w:rsid w:val="006A0A2D"/>
    <w:rsid w:val="006A5F3B"/>
    <w:rsid w:val="006B0B28"/>
    <w:rsid w:val="006C34D5"/>
    <w:rsid w:val="006E6BFC"/>
    <w:rsid w:val="00710F3A"/>
    <w:rsid w:val="007133F3"/>
    <w:rsid w:val="00715D71"/>
    <w:rsid w:val="00717ACF"/>
    <w:rsid w:val="00747B0D"/>
    <w:rsid w:val="00754ADF"/>
    <w:rsid w:val="00786290"/>
    <w:rsid w:val="007A065C"/>
    <w:rsid w:val="007B0FAE"/>
    <w:rsid w:val="007B19B7"/>
    <w:rsid w:val="007D2F72"/>
    <w:rsid w:val="007F3C1A"/>
    <w:rsid w:val="00852619"/>
    <w:rsid w:val="008629F2"/>
    <w:rsid w:val="00885BF0"/>
    <w:rsid w:val="008922C6"/>
    <w:rsid w:val="0089285D"/>
    <w:rsid w:val="008C30D3"/>
    <w:rsid w:val="008D4479"/>
    <w:rsid w:val="0093000E"/>
    <w:rsid w:val="00945C76"/>
    <w:rsid w:val="00975FEB"/>
    <w:rsid w:val="009A5EE2"/>
    <w:rsid w:val="009E3C92"/>
    <w:rsid w:val="00A01DC5"/>
    <w:rsid w:val="00A16FB3"/>
    <w:rsid w:val="00A36D1F"/>
    <w:rsid w:val="00A534C5"/>
    <w:rsid w:val="00A54E32"/>
    <w:rsid w:val="00A606CF"/>
    <w:rsid w:val="00A64DC8"/>
    <w:rsid w:val="00AA591B"/>
    <w:rsid w:val="00AF4182"/>
    <w:rsid w:val="00AF7B05"/>
    <w:rsid w:val="00B2647F"/>
    <w:rsid w:val="00B36931"/>
    <w:rsid w:val="00B36D3A"/>
    <w:rsid w:val="00B439C2"/>
    <w:rsid w:val="00B60848"/>
    <w:rsid w:val="00B73263"/>
    <w:rsid w:val="00B8731F"/>
    <w:rsid w:val="00BD37F1"/>
    <w:rsid w:val="00BE7EFD"/>
    <w:rsid w:val="00C13FA1"/>
    <w:rsid w:val="00C14059"/>
    <w:rsid w:val="00C32BB3"/>
    <w:rsid w:val="00C376E5"/>
    <w:rsid w:val="00C81962"/>
    <w:rsid w:val="00CA7FCB"/>
    <w:rsid w:val="00CB67EE"/>
    <w:rsid w:val="00CC4E51"/>
    <w:rsid w:val="00CC5D91"/>
    <w:rsid w:val="00CC69E7"/>
    <w:rsid w:val="00D12CAC"/>
    <w:rsid w:val="00D15548"/>
    <w:rsid w:val="00D4447C"/>
    <w:rsid w:val="00D8473A"/>
    <w:rsid w:val="00DC301D"/>
    <w:rsid w:val="00DC55A2"/>
    <w:rsid w:val="00DD780E"/>
    <w:rsid w:val="00DE290A"/>
    <w:rsid w:val="00DF13CD"/>
    <w:rsid w:val="00DF192B"/>
    <w:rsid w:val="00E00982"/>
    <w:rsid w:val="00E06F03"/>
    <w:rsid w:val="00E329B6"/>
    <w:rsid w:val="00E821DE"/>
    <w:rsid w:val="00E91FB7"/>
    <w:rsid w:val="00EA2311"/>
    <w:rsid w:val="00ED39E6"/>
    <w:rsid w:val="00EE7165"/>
    <w:rsid w:val="00EF065D"/>
    <w:rsid w:val="00F13001"/>
    <w:rsid w:val="00F3525E"/>
    <w:rsid w:val="00F666A8"/>
    <w:rsid w:val="00FB04FE"/>
    <w:rsid w:val="00FB0D27"/>
    <w:rsid w:val="00FC7692"/>
    <w:rsid w:val="00FC7B97"/>
    <w:rsid w:val="00FD6A43"/>
    <w:rsid w:val="00FF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CE1EB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F2"/>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396C"/>
    <w:pPr>
      <w:tabs>
        <w:tab w:val="center" w:pos="4320"/>
        <w:tab w:val="right" w:pos="8640"/>
      </w:tabs>
    </w:pPr>
  </w:style>
  <w:style w:type="paragraph" w:styleId="Footer">
    <w:name w:val="footer"/>
    <w:basedOn w:val="Normal"/>
    <w:semiHidden/>
    <w:rsid w:val="00E1396C"/>
    <w:pPr>
      <w:tabs>
        <w:tab w:val="center" w:pos="4320"/>
        <w:tab w:val="right" w:pos="8640"/>
      </w:tabs>
    </w:pPr>
  </w:style>
  <w:style w:type="table" w:styleId="TableGrid">
    <w:name w:val="Table Grid"/>
    <w:basedOn w:val="TableNormal"/>
    <w:rsid w:val="00E13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9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F2"/>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396C"/>
    <w:pPr>
      <w:tabs>
        <w:tab w:val="center" w:pos="4320"/>
        <w:tab w:val="right" w:pos="8640"/>
      </w:tabs>
    </w:pPr>
  </w:style>
  <w:style w:type="paragraph" w:styleId="Footer">
    <w:name w:val="footer"/>
    <w:basedOn w:val="Normal"/>
    <w:semiHidden/>
    <w:rsid w:val="00E1396C"/>
    <w:pPr>
      <w:tabs>
        <w:tab w:val="center" w:pos="4320"/>
        <w:tab w:val="right" w:pos="8640"/>
      </w:tabs>
    </w:pPr>
  </w:style>
  <w:style w:type="table" w:styleId="TableGrid">
    <w:name w:val="Table Grid"/>
    <w:basedOn w:val="TableNormal"/>
    <w:rsid w:val="00E13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570</Words>
  <Characters>3252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Engineering Management M</vt:lpstr>
    </vt:vector>
  </TitlesOfParts>
  <Company>Oakland University</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Management M</dc:title>
  <dc:subject/>
  <dc:creator>Office 2004 Test Drive User</dc:creator>
  <cp:keywords/>
  <cp:lastModifiedBy>Robert VanTil</cp:lastModifiedBy>
  <cp:revision>145</cp:revision>
  <cp:lastPrinted>2012-12-09T20:06:00Z</cp:lastPrinted>
  <dcterms:created xsi:type="dcterms:W3CDTF">2011-12-21T21:39:00Z</dcterms:created>
  <dcterms:modified xsi:type="dcterms:W3CDTF">2016-07-25T01:34:00Z</dcterms:modified>
</cp:coreProperties>
</file>